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29BB3" w14:textId="6C9A2B0A" w:rsidR="00136B19" w:rsidRDefault="00306D11">
      <w:pPr>
        <w:widowControl w:val="0"/>
        <w:pBdr>
          <w:top w:val="nil"/>
          <w:left w:val="nil"/>
          <w:bottom w:val="nil"/>
          <w:right w:val="nil"/>
          <w:between w:val="nil"/>
        </w:pBdr>
        <w:spacing w:line="276" w:lineRule="auto"/>
      </w:pPr>
      <w:r>
        <w:rPr>
          <w:noProof/>
        </w:rPr>
        <mc:AlternateContent>
          <mc:Choice Requires="wps">
            <w:drawing>
              <wp:anchor distT="0" distB="0" distL="114300" distR="114300" simplePos="0" relativeHeight="251658752" behindDoc="0" locked="0" layoutInCell="1" allowOverlap="1" wp14:anchorId="3BCB7385" wp14:editId="32406CC9">
                <wp:simplePos x="0" y="0"/>
                <wp:positionH relativeFrom="column">
                  <wp:posOffset>0</wp:posOffset>
                </wp:positionH>
                <wp:positionV relativeFrom="paragraph">
                  <wp:posOffset>0</wp:posOffset>
                </wp:positionV>
                <wp:extent cx="635000" cy="635000"/>
                <wp:effectExtent l="19050" t="19050" r="12700" b="12700"/>
                <wp:wrapNone/>
                <wp:docPr id="2"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53E2A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">
                <o:lock v:ext="edit" selection="t"/>
              </v:shape>
            </w:pict>
          </mc:Fallback>
        </mc:AlternateContent>
      </w:r>
    </w:p>
    <w:p w14:paraId="5BCD8630" w14:textId="61AF68A6" w:rsidR="00A35940" w:rsidRPr="00BF4450" w:rsidRDefault="00A35940" w:rsidP="00BF4450">
      <w:pPr>
        <w:spacing w:line="240" w:lineRule="auto"/>
        <w:jc w:val="center"/>
        <w:rPr>
          <w:rFonts w:ascii="Times New Roman" w:hAnsi="Times New Roman"/>
          <w:b/>
          <w:sz w:val="24"/>
          <w:szCs w:val="24"/>
        </w:rPr>
      </w:pPr>
      <w:r w:rsidRPr="00A35940">
        <w:rPr>
          <w:rFonts w:ascii="Times New Roman" w:hAnsi="Times New Roman"/>
          <w:b/>
          <w:sz w:val="24"/>
          <w:szCs w:val="24"/>
        </w:rPr>
        <w:t>R</w:t>
      </w:r>
      <w:r>
        <w:rPr>
          <w:rFonts w:ascii="Times New Roman" w:hAnsi="Times New Roman"/>
          <w:b/>
          <w:sz w:val="24"/>
          <w:szCs w:val="24"/>
          <w:lang w:val="en-US"/>
        </w:rPr>
        <w:t>EGENERAS</w:t>
      </w:r>
      <w:r w:rsidR="00306D11">
        <w:rPr>
          <w:rFonts w:ascii="Times New Roman" w:hAnsi="Times New Roman"/>
          <w:b/>
          <w:sz w:val="24"/>
          <w:szCs w:val="24"/>
          <w:lang w:val="en-US"/>
        </w:rPr>
        <w:t xml:space="preserve">I </w:t>
      </w:r>
      <w:r>
        <w:rPr>
          <w:rFonts w:ascii="Times New Roman" w:hAnsi="Times New Roman"/>
          <w:b/>
          <w:sz w:val="24"/>
          <w:szCs w:val="24"/>
          <w:lang w:val="en-US"/>
        </w:rPr>
        <w:t xml:space="preserve"> KALUS SAMBUNG NYAWA</w:t>
      </w:r>
      <w:bookmarkStart w:id="0" w:name="_Hlk93915795"/>
      <w:r w:rsidRPr="00A35940">
        <w:rPr>
          <w:rFonts w:ascii="Times New Roman" w:hAnsi="Times New Roman"/>
          <w:b/>
          <w:sz w:val="24"/>
          <w:szCs w:val="24"/>
        </w:rPr>
        <w:t xml:space="preserve"> {</w:t>
      </w:r>
      <w:r w:rsidRPr="00A35940">
        <w:rPr>
          <w:rFonts w:ascii="Times New Roman" w:hAnsi="Times New Roman"/>
          <w:b/>
          <w:i/>
          <w:iCs/>
          <w:sz w:val="24"/>
          <w:szCs w:val="24"/>
        </w:rPr>
        <w:t xml:space="preserve">Gynura procumbens </w:t>
      </w:r>
      <w:r w:rsidRPr="00A35940">
        <w:rPr>
          <w:rFonts w:ascii="Times New Roman" w:hAnsi="Times New Roman"/>
          <w:b/>
          <w:sz w:val="24"/>
          <w:szCs w:val="24"/>
        </w:rPr>
        <w:t xml:space="preserve">(Lour.) Merr.  </w:t>
      </w:r>
      <w:r>
        <w:rPr>
          <w:rFonts w:ascii="Times New Roman" w:hAnsi="Times New Roman"/>
          <w:b/>
          <w:sz w:val="24"/>
          <w:szCs w:val="24"/>
          <w:lang w:val="en-US"/>
        </w:rPr>
        <w:t>IN VITRO</w:t>
      </w:r>
      <w:bookmarkEnd w:id="0"/>
    </w:p>
    <w:p w14:paraId="6A6B3FFA" w14:textId="7F10D8BD" w:rsidR="00136B19" w:rsidRPr="00BF4450" w:rsidRDefault="00A35940" w:rsidP="00BF4450">
      <w:pPr>
        <w:pStyle w:val="Heading2"/>
        <w:jc w:val="center"/>
        <w:rPr>
          <w:rFonts w:ascii="Times New Roman" w:eastAsia="Times New Roman" w:hAnsi="Times New Roman"/>
          <w:sz w:val="24"/>
          <w:szCs w:val="24"/>
        </w:rPr>
      </w:pPr>
      <w:r w:rsidRPr="00BF4450">
        <w:rPr>
          <w:rFonts w:ascii="Times New Roman" w:eastAsia="Times New Roman" w:hAnsi="Times New Roman"/>
          <w:sz w:val="24"/>
          <w:szCs w:val="24"/>
          <w:lang w:val="en-US"/>
        </w:rPr>
        <w:t>C</w:t>
      </w:r>
      <w:r w:rsidR="00BF4450">
        <w:rPr>
          <w:rFonts w:ascii="Times New Roman" w:eastAsia="Times New Roman" w:hAnsi="Times New Roman"/>
          <w:sz w:val="24"/>
          <w:szCs w:val="24"/>
          <w:lang w:val="en-US"/>
        </w:rPr>
        <w:t xml:space="preserve">ALLUS REGENERATION </w:t>
      </w:r>
      <w:proofErr w:type="gramStart"/>
      <w:r w:rsidR="00BF4450">
        <w:rPr>
          <w:rFonts w:ascii="Times New Roman" w:eastAsia="Times New Roman" w:hAnsi="Times New Roman"/>
          <w:sz w:val="24"/>
          <w:szCs w:val="24"/>
          <w:lang w:val="en-US"/>
        </w:rPr>
        <w:t xml:space="preserve">OF </w:t>
      </w:r>
      <w:r w:rsidRPr="00BF4450">
        <w:rPr>
          <w:rFonts w:ascii="Times New Roman" w:eastAsia="Times New Roman" w:hAnsi="Times New Roman"/>
          <w:sz w:val="24"/>
          <w:szCs w:val="24"/>
          <w:lang w:val="en-US"/>
        </w:rPr>
        <w:t xml:space="preserve"> </w:t>
      </w:r>
      <w:r w:rsidRPr="00BF4450">
        <w:rPr>
          <w:rFonts w:ascii="Times New Roman" w:hAnsi="Times New Roman"/>
          <w:i/>
          <w:sz w:val="24"/>
          <w:szCs w:val="24"/>
        </w:rPr>
        <w:t>Gynura</w:t>
      </w:r>
      <w:proofErr w:type="gramEnd"/>
      <w:r w:rsidRPr="00BF4450">
        <w:rPr>
          <w:rFonts w:ascii="Times New Roman" w:hAnsi="Times New Roman"/>
          <w:i/>
          <w:sz w:val="24"/>
          <w:szCs w:val="24"/>
        </w:rPr>
        <w:t xml:space="preserve"> procumbens</w:t>
      </w:r>
      <w:r w:rsidRPr="00BF4450">
        <w:rPr>
          <w:rFonts w:ascii="Times New Roman" w:hAnsi="Times New Roman"/>
          <w:iCs/>
          <w:sz w:val="24"/>
          <w:szCs w:val="24"/>
        </w:rPr>
        <w:t xml:space="preserve"> </w:t>
      </w:r>
      <w:r w:rsidRPr="00BF4450">
        <w:rPr>
          <w:rFonts w:ascii="Times New Roman" w:hAnsi="Times New Roman"/>
          <w:sz w:val="24"/>
          <w:szCs w:val="24"/>
        </w:rPr>
        <w:t xml:space="preserve">(Lour.) Merr.  </w:t>
      </w:r>
      <w:r w:rsidR="00985CB8" w:rsidRPr="00BF4450">
        <w:rPr>
          <w:rFonts w:ascii="Times New Roman" w:hAnsi="Times New Roman"/>
          <w:sz w:val="24"/>
          <w:szCs w:val="24"/>
          <w:lang w:val="it-IT"/>
        </w:rPr>
        <w:t>I</w:t>
      </w:r>
      <w:r w:rsidR="00306D11">
        <w:rPr>
          <w:rFonts w:ascii="Times New Roman" w:hAnsi="Times New Roman"/>
          <w:sz w:val="24"/>
          <w:szCs w:val="24"/>
          <w:lang w:val="it-IT"/>
        </w:rPr>
        <w:t>N</w:t>
      </w:r>
      <w:r w:rsidR="00985CB8" w:rsidRPr="00BF4450">
        <w:rPr>
          <w:rFonts w:ascii="Times New Roman" w:hAnsi="Times New Roman"/>
          <w:sz w:val="24"/>
          <w:szCs w:val="24"/>
          <w:lang w:val="it-IT"/>
        </w:rPr>
        <w:t xml:space="preserve"> V</w:t>
      </w:r>
      <w:r w:rsidR="00306D11">
        <w:rPr>
          <w:rFonts w:ascii="Times New Roman" w:hAnsi="Times New Roman"/>
          <w:sz w:val="24"/>
          <w:szCs w:val="24"/>
          <w:lang w:val="it-IT"/>
        </w:rPr>
        <w:t>ITRO</w:t>
      </w:r>
    </w:p>
    <w:p w14:paraId="2F823ED3" w14:textId="77777777" w:rsidR="00136B19" w:rsidRDefault="00136B19">
      <w:pPr>
        <w:spacing w:line="240" w:lineRule="auto"/>
        <w:jc w:val="center"/>
        <w:rPr>
          <w:rFonts w:ascii="Times New Roman" w:eastAsia="Times New Roman" w:hAnsi="Times New Roman"/>
          <w:b/>
          <w:i/>
          <w:color w:val="000000"/>
          <w:sz w:val="24"/>
          <w:szCs w:val="24"/>
        </w:rPr>
      </w:pPr>
    </w:p>
    <w:p w14:paraId="32B10443" w14:textId="29417630" w:rsidR="00136B19" w:rsidRPr="00BF4450" w:rsidRDefault="00A35940" w:rsidP="00BF4450">
      <w:pPr>
        <w:pBdr>
          <w:top w:val="nil"/>
          <w:left w:val="nil"/>
          <w:bottom w:val="nil"/>
          <w:right w:val="nil"/>
          <w:between w:val="nil"/>
        </w:pBdr>
        <w:spacing w:line="240" w:lineRule="auto"/>
        <w:jc w:val="center"/>
        <w:rPr>
          <w:rFonts w:ascii="Times New Roman" w:eastAsia="Times New Roman" w:hAnsi="Times New Roman"/>
          <w:b/>
          <w:i/>
          <w:iCs/>
          <w:color w:val="000000"/>
          <w:sz w:val="20"/>
          <w:szCs w:val="20"/>
          <w:lang w:val="en-US"/>
        </w:rPr>
      </w:pPr>
      <w:r w:rsidRPr="00BF4450">
        <w:rPr>
          <w:rFonts w:ascii="Times New Roman" w:eastAsia="Times New Roman" w:hAnsi="Times New Roman"/>
          <w:b/>
          <w:i/>
          <w:iCs/>
          <w:color w:val="000000"/>
          <w:lang w:val="it-IT"/>
        </w:rPr>
        <w:t xml:space="preserve">Sitti Fatimah Syahid </w:t>
      </w:r>
      <w:r w:rsidR="00BF4450" w:rsidRPr="00BF4450">
        <w:rPr>
          <w:rFonts w:ascii="Times New Roman" w:eastAsia="Times New Roman" w:hAnsi="Times New Roman"/>
          <w:b/>
          <w:i/>
          <w:iCs/>
          <w:color w:val="000000"/>
          <w:vertAlign w:val="superscript"/>
          <w:lang w:val="it-IT"/>
        </w:rPr>
        <w:t>1)</w:t>
      </w:r>
      <w:r w:rsidR="00BF4450" w:rsidRPr="00BF4450">
        <w:rPr>
          <w:rFonts w:ascii="Times New Roman" w:eastAsia="Times New Roman" w:hAnsi="Times New Roman"/>
          <w:b/>
          <w:i/>
          <w:iCs/>
          <w:color w:val="000000"/>
          <w:lang w:val="it-IT"/>
        </w:rPr>
        <w:t>*</w:t>
      </w:r>
      <w:r w:rsidR="00F41D71" w:rsidRPr="00BF4450">
        <w:rPr>
          <w:rFonts w:ascii="Times New Roman" w:eastAsia="Times New Roman" w:hAnsi="Times New Roman"/>
          <w:b/>
          <w:i/>
          <w:iCs/>
          <w:color w:val="000000"/>
          <w:sz w:val="20"/>
          <w:szCs w:val="20"/>
        </w:rPr>
        <w:t xml:space="preserve"> </w:t>
      </w:r>
      <w:r w:rsidR="005C5C6A" w:rsidRPr="00BF4450">
        <w:rPr>
          <w:rFonts w:ascii="Times New Roman" w:eastAsia="Times New Roman" w:hAnsi="Times New Roman"/>
          <w:b/>
          <w:i/>
          <w:iCs/>
          <w:color w:val="000000"/>
          <w:sz w:val="20"/>
          <w:szCs w:val="20"/>
          <w:lang w:val="en-US"/>
        </w:rPr>
        <w:t xml:space="preserve">dan </w:t>
      </w:r>
      <w:proofErr w:type="spellStart"/>
      <w:r w:rsidR="005C5C6A" w:rsidRPr="00BF4450">
        <w:rPr>
          <w:rFonts w:ascii="Times New Roman" w:eastAsia="Times New Roman" w:hAnsi="Times New Roman"/>
          <w:b/>
          <w:i/>
          <w:iCs/>
          <w:color w:val="000000"/>
          <w:sz w:val="20"/>
          <w:szCs w:val="20"/>
          <w:lang w:val="en-US"/>
        </w:rPr>
        <w:t>Lusia</w:t>
      </w:r>
      <w:proofErr w:type="spellEnd"/>
      <w:r w:rsidR="005C5C6A" w:rsidRPr="00BF4450">
        <w:rPr>
          <w:rFonts w:ascii="Times New Roman" w:eastAsia="Times New Roman" w:hAnsi="Times New Roman"/>
          <w:b/>
          <w:i/>
          <w:iCs/>
          <w:color w:val="000000"/>
          <w:sz w:val="20"/>
          <w:szCs w:val="20"/>
          <w:lang w:val="en-US"/>
        </w:rPr>
        <w:t xml:space="preserve"> </w:t>
      </w:r>
      <w:proofErr w:type="spellStart"/>
      <w:r w:rsidR="005C5C6A" w:rsidRPr="00BF4450">
        <w:rPr>
          <w:rFonts w:ascii="Times New Roman" w:eastAsia="Times New Roman" w:hAnsi="Times New Roman"/>
          <w:b/>
          <w:i/>
          <w:iCs/>
          <w:color w:val="000000"/>
          <w:sz w:val="20"/>
          <w:szCs w:val="20"/>
          <w:lang w:val="en-US"/>
        </w:rPr>
        <w:t>Seti</w:t>
      </w:r>
      <w:proofErr w:type="spellEnd"/>
      <w:r w:rsidR="00BF4450" w:rsidRPr="00BF4450">
        <w:rPr>
          <w:rFonts w:ascii="Times New Roman" w:eastAsia="Times New Roman" w:hAnsi="Times New Roman"/>
          <w:b/>
          <w:i/>
          <w:iCs/>
          <w:color w:val="000000"/>
          <w:sz w:val="20"/>
          <w:szCs w:val="20"/>
          <w:vertAlign w:val="superscript"/>
          <w:lang w:val="en-US"/>
        </w:rPr>
        <w:t>)1</w:t>
      </w:r>
    </w:p>
    <w:p w14:paraId="4242C3AD" w14:textId="401147E1" w:rsidR="00136B19" w:rsidRPr="00BF4450" w:rsidRDefault="00A35940" w:rsidP="00BF4450">
      <w:pPr>
        <w:spacing w:line="240" w:lineRule="auto"/>
        <w:jc w:val="center"/>
        <w:rPr>
          <w:rFonts w:ascii="Times New Roman" w:eastAsia="Times New Roman" w:hAnsi="Times New Roman"/>
          <w:i/>
          <w:iCs/>
          <w:lang w:val="en-US"/>
        </w:rPr>
      </w:pPr>
      <w:proofErr w:type="spellStart"/>
      <w:r w:rsidRPr="00BF4450">
        <w:rPr>
          <w:rFonts w:ascii="Times New Roman" w:eastAsia="Times New Roman" w:hAnsi="Times New Roman"/>
          <w:i/>
          <w:iCs/>
          <w:lang w:val="en-US"/>
        </w:rPr>
        <w:t>Balai</w:t>
      </w:r>
      <w:proofErr w:type="spellEnd"/>
      <w:r w:rsidRPr="00BF4450">
        <w:rPr>
          <w:rFonts w:ascii="Times New Roman" w:eastAsia="Times New Roman" w:hAnsi="Times New Roman"/>
          <w:i/>
          <w:iCs/>
          <w:lang w:val="en-US"/>
        </w:rPr>
        <w:t xml:space="preserve"> </w:t>
      </w:r>
      <w:proofErr w:type="spellStart"/>
      <w:r w:rsidRPr="00BF4450">
        <w:rPr>
          <w:rFonts w:ascii="Times New Roman" w:eastAsia="Times New Roman" w:hAnsi="Times New Roman"/>
          <w:i/>
          <w:iCs/>
          <w:lang w:val="en-US"/>
        </w:rPr>
        <w:t>Penelitian</w:t>
      </w:r>
      <w:proofErr w:type="spellEnd"/>
      <w:r w:rsidRPr="00BF4450">
        <w:rPr>
          <w:rFonts w:ascii="Times New Roman" w:eastAsia="Times New Roman" w:hAnsi="Times New Roman"/>
          <w:i/>
          <w:iCs/>
          <w:lang w:val="en-US"/>
        </w:rPr>
        <w:t xml:space="preserve"> </w:t>
      </w:r>
      <w:proofErr w:type="spellStart"/>
      <w:r w:rsidRPr="00BF4450">
        <w:rPr>
          <w:rFonts w:ascii="Times New Roman" w:eastAsia="Times New Roman" w:hAnsi="Times New Roman"/>
          <w:i/>
          <w:iCs/>
          <w:lang w:val="en-US"/>
        </w:rPr>
        <w:t>Tanaman</w:t>
      </w:r>
      <w:proofErr w:type="spellEnd"/>
      <w:r w:rsidRPr="00BF4450">
        <w:rPr>
          <w:rFonts w:ascii="Times New Roman" w:eastAsia="Times New Roman" w:hAnsi="Times New Roman"/>
          <w:i/>
          <w:iCs/>
          <w:lang w:val="en-US"/>
        </w:rPr>
        <w:t xml:space="preserve"> </w:t>
      </w:r>
      <w:proofErr w:type="spellStart"/>
      <w:r w:rsidR="00273842" w:rsidRPr="00BF4450">
        <w:rPr>
          <w:rFonts w:ascii="Times New Roman" w:eastAsia="Times New Roman" w:hAnsi="Times New Roman"/>
          <w:i/>
          <w:iCs/>
          <w:lang w:val="en-US"/>
        </w:rPr>
        <w:t>R</w:t>
      </w:r>
      <w:r w:rsidRPr="00BF4450">
        <w:rPr>
          <w:rFonts w:ascii="Times New Roman" w:eastAsia="Times New Roman" w:hAnsi="Times New Roman"/>
          <w:i/>
          <w:iCs/>
          <w:lang w:val="en-US"/>
        </w:rPr>
        <w:t>empah</w:t>
      </w:r>
      <w:proofErr w:type="spellEnd"/>
      <w:r w:rsidRPr="00BF4450">
        <w:rPr>
          <w:rFonts w:ascii="Times New Roman" w:eastAsia="Times New Roman" w:hAnsi="Times New Roman"/>
          <w:i/>
          <w:iCs/>
          <w:lang w:val="en-US"/>
        </w:rPr>
        <w:t xml:space="preserve"> dan </w:t>
      </w:r>
      <w:proofErr w:type="spellStart"/>
      <w:r w:rsidRPr="00BF4450">
        <w:rPr>
          <w:rFonts w:ascii="Times New Roman" w:eastAsia="Times New Roman" w:hAnsi="Times New Roman"/>
          <w:i/>
          <w:iCs/>
          <w:lang w:val="en-US"/>
        </w:rPr>
        <w:t>Obat</w:t>
      </w:r>
      <w:proofErr w:type="spellEnd"/>
    </w:p>
    <w:p w14:paraId="16598CFB" w14:textId="631B608A" w:rsidR="00136B19" w:rsidRPr="00BF4450" w:rsidRDefault="00F41D71" w:rsidP="00BF4450">
      <w:pPr>
        <w:tabs>
          <w:tab w:val="left" w:pos="5220"/>
        </w:tabs>
        <w:spacing w:line="240" w:lineRule="auto"/>
        <w:jc w:val="center"/>
        <w:rPr>
          <w:rFonts w:ascii="Times New Roman" w:eastAsia="Times New Roman" w:hAnsi="Times New Roman"/>
          <w:i/>
          <w:iCs/>
          <w:color w:val="FF0000"/>
        </w:rPr>
      </w:pPr>
      <w:r w:rsidRPr="00306D11">
        <w:rPr>
          <w:rFonts w:ascii="Times New Roman" w:eastAsia="Times New Roman" w:hAnsi="Times New Roman"/>
          <w:b/>
          <w:i/>
          <w:iCs/>
        </w:rPr>
        <w:t>*</w:t>
      </w:r>
      <w:proofErr w:type="spellStart"/>
      <w:r w:rsidR="00BF4450" w:rsidRPr="00306D11">
        <w:rPr>
          <w:rFonts w:ascii="Times New Roman" w:eastAsia="Times New Roman" w:hAnsi="Times New Roman"/>
          <w:b/>
          <w:i/>
          <w:iCs/>
          <w:lang w:val="en-US"/>
        </w:rPr>
        <w:t>Coresponding</w:t>
      </w:r>
      <w:proofErr w:type="spellEnd"/>
      <w:r w:rsidR="00BF4450" w:rsidRPr="00306D11">
        <w:rPr>
          <w:rFonts w:ascii="Times New Roman" w:eastAsia="Times New Roman" w:hAnsi="Times New Roman"/>
          <w:b/>
          <w:i/>
          <w:iCs/>
          <w:lang w:val="en-US"/>
        </w:rPr>
        <w:t xml:space="preserve"> author</w:t>
      </w:r>
      <w:r w:rsidRPr="00BF4450">
        <w:rPr>
          <w:rFonts w:ascii="Times New Roman" w:eastAsia="Times New Roman" w:hAnsi="Times New Roman"/>
          <w:i/>
          <w:iCs/>
        </w:rPr>
        <w:t xml:space="preserve">: </w:t>
      </w:r>
      <w:r w:rsidR="00BF4450" w:rsidRPr="00BF4450">
        <w:rPr>
          <w:rFonts w:ascii="Times New Roman" w:eastAsia="Times New Roman" w:hAnsi="Times New Roman"/>
          <w:i/>
          <w:iCs/>
          <w:lang w:val="en-US"/>
        </w:rPr>
        <w:t>ifa_sy@yahoo.co.id</w:t>
      </w:r>
      <w:r w:rsidRPr="00BF4450">
        <w:rPr>
          <w:rFonts w:ascii="Times New Roman" w:eastAsia="Times New Roman" w:hAnsi="Times New Roman"/>
          <w:i/>
          <w:iCs/>
        </w:rPr>
        <w:t xml:space="preserve"> </w:t>
      </w:r>
    </w:p>
    <w:p w14:paraId="04823774" w14:textId="77777777" w:rsidR="00136B19" w:rsidRPr="00BF4450" w:rsidRDefault="00136B19" w:rsidP="00BF4450">
      <w:pPr>
        <w:pBdr>
          <w:top w:val="nil"/>
          <w:left w:val="nil"/>
          <w:bottom w:val="nil"/>
          <w:right w:val="nil"/>
          <w:between w:val="nil"/>
        </w:pBdr>
        <w:spacing w:line="240" w:lineRule="auto"/>
        <w:rPr>
          <w:rFonts w:ascii="Times New Roman" w:eastAsia="Times New Roman" w:hAnsi="Times New Roman"/>
          <w:b/>
          <w:i/>
          <w:iCs/>
          <w:color w:val="000000"/>
          <w:sz w:val="24"/>
          <w:szCs w:val="24"/>
        </w:rPr>
      </w:pPr>
      <w:bookmarkStart w:id="1" w:name="_Hlk93916608"/>
    </w:p>
    <w:p w14:paraId="12960E72" w14:textId="78E854FE" w:rsidR="00136B19" w:rsidRDefault="00F41D71">
      <w:pPr>
        <w:tabs>
          <w:tab w:val="left" w:pos="5220"/>
        </w:tabs>
        <w:spacing w:line="240" w:lineRule="auto"/>
        <w:jc w:val="center"/>
        <w:rPr>
          <w:rFonts w:ascii="Times New Roman" w:eastAsia="Times New Roman" w:hAnsi="Times New Roman"/>
          <w:color w:val="FF0000"/>
        </w:rPr>
      </w:pPr>
      <w:r>
        <w:rPr>
          <w:rFonts w:ascii="Times New Roman" w:eastAsia="Times New Roman" w:hAnsi="Times New Roman"/>
          <w:b/>
          <w:i/>
        </w:rPr>
        <w:t xml:space="preserve">ABSTRACT </w:t>
      </w:r>
    </w:p>
    <w:p w14:paraId="21B4F2D3" w14:textId="77777777" w:rsidR="00136B19" w:rsidRDefault="00136B19">
      <w:pPr>
        <w:pBdr>
          <w:top w:val="nil"/>
          <w:left w:val="nil"/>
          <w:bottom w:val="nil"/>
          <w:right w:val="nil"/>
          <w:between w:val="nil"/>
        </w:pBdr>
        <w:spacing w:line="240" w:lineRule="auto"/>
        <w:jc w:val="center"/>
        <w:rPr>
          <w:rFonts w:ascii="Times New Roman" w:eastAsia="Times New Roman" w:hAnsi="Times New Roman"/>
          <w:b/>
          <w:i/>
          <w:color w:val="000000"/>
          <w:sz w:val="24"/>
          <w:szCs w:val="24"/>
        </w:rPr>
      </w:pPr>
    </w:p>
    <w:p w14:paraId="6C987AA7" w14:textId="101699C7" w:rsidR="000873D4" w:rsidRPr="00B75E26" w:rsidRDefault="000873D4">
      <w:pPr>
        <w:spacing w:line="240" w:lineRule="auto"/>
        <w:jc w:val="both"/>
        <w:rPr>
          <w:rFonts w:ascii="Times New Roman" w:eastAsia="Times New Roman" w:hAnsi="Times New Roman"/>
          <w:b/>
          <w:i/>
        </w:rPr>
      </w:pPr>
      <w:r w:rsidRPr="00B75E26">
        <w:rPr>
          <w:rFonts w:ascii="Times New Roman" w:hAnsi="Times New Roman"/>
          <w:i/>
          <w:iCs/>
        </w:rPr>
        <w:t>Gynura procumbens</w:t>
      </w:r>
      <w:r w:rsidRPr="00B75E26">
        <w:rPr>
          <w:rFonts w:ascii="Times New Roman" w:hAnsi="Times New Roman"/>
        </w:rPr>
        <w:t xml:space="preserve"> (Lour.) Merr. is one of the species of Asteraceae which is potential as medicinal. Propagation of the species could be conducted by vegetative, so the plant genetic variability is narrow. Genetic variability could be increased by somaclonal variation through callus culture. There is no report on in vitro regeneration from callus culture, although this method could assist further genetic improvement of plants. In this experiment, different concentrations of 2,4- D (0.1 ; 0.3 ; 0.5 mg L -1 ) singly or combination with BA (0.1 ; 0.3 and 0.5 mg L -1 ) were evaluated for callus induction and several concentrations of BA (0 ; 0.1; 0.5 and 1.0 mg -1 ) combination with kinetin (0.1 and 0.3 mg-1) were observed for ability of callus formed sho</w:t>
      </w:r>
      <w:r w:rsidR="0075434E" w:rsidRPr="00B75E26">
        <w:rPr>
          <w:rFonts w:ascii="Times New Roman" w:hAnsi="Times New Roman"/>
          <w:lang w:val="en-US"/>
        </w:rPr>
        <w:t>o</w:t>
      </w:r>
      <w:r w:rsidRPr="00B75E26">
        <w:rPr>
          <w:rFonts w:ascii="Times New Roman" w:hAnsi="Times New Roman"/>
        </w:rPr>
        <w:t>ts. The results showed that the best media for callus induction was 0.5 mg L -1 2,4-D + 0.5 mg L -1 BA. This treatment produced friable callus structure, no roots and yellowish white. Callus regeneration was obtained on the combination of 0.1 mg L -1 BA. + 0.1 mg L -1 kinetin and 0.1 mg L -1 BA + 0.5 mg L -1 kinetin but the percentage was still low.</w:t>
      </w:r>
    </w:p>
    <w:p w14:paraId="778FA17C" w14:textId="77777777" w:rsidR="000873D4" w:rsidRPr="00B75E26" w:rsidRDefault="000873D4">
      <w:pPr>
        <w:spacing w:line="240" w:lineRule="auto"/>
        <w:jc w:val="both"/>
        <w:rPr>
          <w:rFonts w:ascii="Times New Roman" w:eastAsia="Times New Roman" w:hAnsi="Times New Roman"/>
          <w:b/>
          <w:i/>
        </w:rPr>
      </w:pPr>
    </w:p>
    <w:p w14:paraId="200F0BFE" w14:textId="2101761B" w:rsidR="00136B19" w:rsidRPr="00B75E26" w:rsidRDefault="00F41D71">
      <w:pPr>
        <w:spacing w:line="240" w:lineRule="auto"/>
        <w:jc w:val="both"/>
        <w:rPr>
          <w:rFonts w:ascii="Times New Roman" w:eastAsia="Times New Roman" w:hAnsi="Times New Roman"/>
          <w:i/>
        </w:rPr>
      </w:pPr>
      <w:r w:rsidRPr="00B75E26">
        <w:rPr>
          <w:rFonts w:ascii="Times New Roman" w:eastAsia="Times New Roman" w:hAnsi="Times New Roman"/>
          <w:b/>
          <w:i/>
        </w:rPr>
        <w:t>Keywords</w:t>
      </w:r>
      <w:r w:rsidRPr="00B75E26">
        <w:rPr>
          <w:rFonts w:ascii="Times New Roman" w:eastAsia="Times New Roman" w:hAnsi="Times New Roman"/>
          <w:i/>
        </w:rPr>
        <w:t>:</w:t>
      </w:r>
      <w:r w:rsidR="000873D4" w:rsidRPr="00B75E26">
        <w:rPr>
          <w:rFonts w:ascii="Times New Roman" w:hAnsi="Times New Roman"/>
          <w:i/>
          <w:iCs/>
        </w:rPr>
        <w:t xml:space="preserve"> G procumbens {</w:t>
      </w:r>
      <w:r w:rsidR="000873D4" w:rsidRPr="00B75E26">
        <w:rPr>
          <w:rFonts w:ascii="Times New Roman" w:hAnsi="Times New Roman"/>
        </w:rPr>
        <w:t>Lour.</w:t>
      </w:r>
      <w:r w:rsidR="000873D4" w:rsidRPr="00B75E26">
        <w:rPr>
          <w:rFonts w:ascii="Times New Roman" w:hAnsi="Times New Roman"/>
          <w:i/>
          <w:iCs/>
        </w:rPr>
        <w:t>}</w:t>
      </w:r>
      <w:r w:rsidR="000873D4" w:rsidRPr="00B75E26">
        <w:rPr>
          <w:rFonts w:ascii="Times New Roman" w:hAnsi="Times New Roman"/>
        </w:rPr>
        <w:t xml:space="preserve"> Merr, induction, regeneration, calli, in vitro</w:t>
      </w:r>
    </w:p>
    <w:p w14:paraId="7C4BCAFD" w14:textId="77777777" w:rsidR="00136B19" w:rsidRDefault="00136B19">
      <w:pPr>
        <w:spacing w:line="240" w:lineRule="auto"/>
        <w:jc w:val="both"/>
        <w:rPr>
          <w:rFonts w:ascii="Times New Roman" w:eastAsia="Times New Roman" w:hAnsi="Times New Roman"/>
          <w:b/>
          <w:i/>
          <w:sz w:val="24"/>
          <w:szCs w:val="24"/>
        </w:rPr>
      </w:pPr>
    </w:p>
    <w:p w14:paraId="02B74333" w14:textId="77777777" w:rsidR="00136B19" w:rsidRDefault="00136B19">
      <w:pPr>
        <w:spacing w:line="240" w:lineRule="auto"/>
        <w:jc w:val="both"/>
        <w:rPr>
          <w:rFonts w:ascii="Times New Roman" w:eastAsia="Times New Roman" w:hAnsi="Times New Roman"/>
          <w:b/>
          <w:i/>
          <w:sz w:val="24"/>
          <w:szCs w:val="24"/>
        </w:rPr>
        <w:sectPr w:rsidR="00136B19">
          <w:headerReference w:type="default" r:id="rId8"/>
          <w:footerReference w:type="default" r:id="rId9"/>
          <w:pgSz w:w="11907" w:h="16840"/>
          <w:pgMar w:top="1440" w:right="1440" w:bottom="1440" w:left="1440" w:header="720" w:footer="720" w:gutter="0"/>
          <w:pgNumType w:start="1"/>
          <w:cols w:space="720"/>
        </w:sectPr>
      </w:pPr>
    </w:p>
    <w:bookmarkEnd w:id="1"/>
    <w:p w14:paraId="4B99B599" w14:textId="77777777" w:rsidR="00136B19" w:rsidRDefault="00F41D71">
      <w:pPr>
        <w:tabs>
          <w:tab w:val="left" w:pos="1547"/>
        </w:tabs>
        <w:spacing w:line="240" w:lineRule="auto"/>
        <w:rPr>
          <w:rFonts w:ascii="Times New Roman" w:eastAsia="Times New Roman" w:hAnsi="Times New Roman"/>
          <w:b/>
          <w:sz w:val="24"/>
          <w:szCs w:val="24"/>
        </w:rPr>
      </w:pPr>
      <w:r>
        <w:rPr>
          <w:rFonts w:ascii="Times New Roman" w:eastAsia="Times New Roman" w:hAnsi="Times New Roman"/>
          <w:b/>
          <w:sz w:val="24"/>
          <w:szCs w:val="24"/>
        </w:rPr>
        <w:t>PENDAHULUAN</w:t>
      </w:r>
    </w:p>
    <w:p w14:paraId="2026AFA7" w14:textId="77777777" w:rsidR="00653BAA" w:rsidRDefault="00653BAA">
      <w:pPr>
        <w:spacing w:line="240" w:lineRule="auto"/>
        <w:ind w:firstLine="567"/>
        <w:jc w:val="both"/>
        <w:rPr>
          <w:rFonts w:ascii="Times New Roman" w:eastAsia="Times New Roman" w:hAnsi="Times New Roman"/>
          <w:sz w:val="24"/>
          <w:szCs w:val="24"/>
        </w:rPr>
      </w:pPr>
    </w:p>
    <w:p w14:paraId="383D383C" w14:textId="77777777" w:rsidR="00653BAA" w:rsidRPr="00B75E26" w:rsidRDefault="00653BAA" w:rsidP="00653BAA">
      <w:pPr>
        <w:spacing w:line="240" w:lineRule="auto"/>
        <w:ind w:firstLine="567"/>
        <w:jc w:val="both"/>
        <w:rPr>
          <w:rFonts w:ascii="Times New Roman" w:hAnsi="Times New Roman"/>
          <w:iCs/>
          <w:sz w:val="24"/>
          <w:szCs w:val="24"/>
        </w:rPr>
      </w:pPr>
      <w:r w:rsidRPr="00B75E26">
        <w:rPr>
          <w:rFonts w:ascii="Times New Roman" w:hAnsi="Times New Roman"/>
          <w:i/>
          <w:sz w:val="24"/>
          <w:szCs w:val="24"/>
        </w:rPr>
        <w:t xml:space="preserve">Sambung nyawa {G. procumbens </w:t>
      </w:r>
      <w:r w:rsidRPr="00B75E26">
        <w:rPr>
          <w:rFonts w:ascii="Times New Roman" w:hAnsi="Times New Roman"/>
          <w:iCs/>
          <w:sz w:val="24"/>
          <w:szCs w:val="24"/>
        </w:rPr>
        <w:t xml:space="preserve">(Lour.) Merr.} merupakan tanaman obat dari famili Asteraceae. Sambung nyawa tersebar di Kawasan Asia Tenggara terutama di Indonesia, Malaysia dan Thailand. Di Malaysia, </w:t>
      </w:r>
      <w:r w:rsidRPr="00B75E26">
        <w:rPr>
          <w:rFonts w:ascii="Times New Roman" w:hAnsi="Times New Roman"/>
          <w:i/>
          <w:sz w:val="24"/>
          <w:szCs w:val="24"/>
        </w:rPr>
        <w:t>G. procumbens</w:t>
      </w:r>
      <w:r w:rsidRPr="00B75E26">
        <w:rPr>
          <w:rFonts w:ascii="Times New Roman" w:hAnsi="Times New Roman"/>
          <w:iCs/>
          <w:sz w:val="24"/>
          <w:szCs w:val="24"/>
        </w:rPr>
        <w:t xml:space="preserve"> ini juga dikenal dengan nama sambung nyawa </w:t>
      </w:r>
      <w:r w:rsidRPr="00B75E26">
        <w:rPr>
          <w:rFonts w:ascii="Times New Roman" w:hAnsi="Times New Roman"/>
          <w:iCs/>
          <w:sz w:val="24"/>
          <w:szCs w:val="24"/>
        </w:rPr>
        <w:fldChar w:fldCharType="begin" w:fldLock="1"/>
      </w:r>
      <w:r w:rsidRPr="00B75E26">
        <w:rPr>
          <w:rFonts w:ascii="Times New Roman" w:hAnsi="Times New Roman"/>
          <w:iCs/>
          <w:sz w:val="24"/>
          <w:szCs w:val="24"/>
        </w:rPr>
        <w:instrText>ADDIN CSL_CITATION {"citationItems":[{"id":"ITEM-1","itemData":{"DOI":"10.5897/JMPR10.018","ISSN":"19960875","abstract":"Several plants are used in folk medicine to treat gastrointestinal disorders. Gynura procumbens is a medicinal plant commonly used in traditional treatment of many aliments. In this study, G. procumbens ethanolic leaf extract (GPELE) was used to investigate its gastroprotective effect in adult Sprague dawley rats which were divided into six groups. The rats were orally pre-treated with carboxymethyl cellulose (CMC) solution (ulcer control groups), omeprazole 20 mg/kg (reference group), 50, 100, 200 and 400 mg/kg of GPELE in CMC solution (experimental groups), one hour before oral administration of absolute ethanol to generate gastric mucosal injury. After an additional hour, the rats were sacrificed and the ulcer areas of the gastric walls were determined. The ulcer control group exhibited severe mucosal injury, whereas groups pre-treated with GPELE exhibited significant protection of gastric mucosal injury. These findings were also confirmed by histological studies. Acute toxicity study with a higher dose of 5 g/kg did not manifest any toxicological signs in rats. These results suggest that GPELE promotes ulcer protection as ascertained grossly by significant reduction of ulcer area, and histologically by comparatively decreases in ulcer areas, reduction or absence of edema and leucocytes infiltration of submucosal layer compared to ulcer control group. © 2010 Academic Journals.","author":[{"dropping-particle":"","family":"Mahmood","given":"A. A.","non-dropping-particle":"","parse-names":false,"suffix":""},{"dropping-particle":"","family":"Mariod","given":"Abdalbasit A.","non-dropping-particle":"","parse-names":false,"suffix":""},{"dropping-particle":"","family":"Al-Bayaty","given":"Fouad","non-dropping-particle":"","parse-names":false,"suffix":""},{"dropping-particle":"","family":"Abdel-Wahab","given":"Siddig Ibrahim","non-dropping-particle":"","parse-names":false,"suffix":""}],"container-title":"Journal of Medicinal Plants Research","id":"ITEM-1","issue":"8","issued":{"date-parts":[["2010"]]},"page":"685-691","title":"Anti-ulcerogenic activity of Gynura procumbens leaf extract against experimentally-induced gastric lesions in rats","type":"article-journal","volume":"4"},"uris":["http://www.mendeley.com/documents/?uuid=91e7d49a-25cc-435d-97dc-e31bc825f4a3"]}],"mendeley":{"formattedCitation":"(Mahmood et al. 2010)","plainTextFormattedCitation":"(Mahmood et al. 2010)","previouslyFormattedCitation":"(Mahmood &lt;i&gt;et al.&lt;/i&gt;, 2010)"},"properties":{"noteIndex":0},"schema":"https://github.com/citation-style-language/schema/raw/master/csl-citation.json"}</w:instrText>
      </w:r>
      <w:r w:rsidRPr="00B75E26">
        <w:rPr>
          <w:rFonts w:ascii="Times New Roman" w:hAnsi="Times New Roman"/>
          <w:iCs/>
          <w:sz w:val="24"/>
          <w:szCs w:val="24"/>
        </w:rPr>
        <w:fldChar w:fldCharType="separate"/>
      </w:r>
      <w:r w:rsidRPr="00B75E26">
        <w:rPr>
          <w:rFonts w:ascii="Times New Roman" w:hAnsi="Times New Roman"/>
          <w:iCs/>
          <w:noProof/>
          <w:sz w:val="24"/>
          <w:szCs w:val="24"/>
        </w:rPr>
        <w:t>(Mahmood et al., 2010)</w:t>
      </w:r>
      <w:r w:rsidRPr="00B75E26">
        <w:rPr>
          <w:rFonts w:ascii="Times New Roman" w:hAnsi="Times New Roman"/>
          <w:iCs/>
          <w:sz w:val="24"/>
          <w:szCs w:val="24"/>
        </w:rPr>
        <w:fldChar w:fldCharType="end"/>
      </w:r>
      <w:r w:rsidRPr="00B75E26">
        <w:rPr>
          <w:rFonts w:ascii="Times New Roman" w:hAnsi="Times New Roman"/>
          <w:iCs/>
          <w:sz w:val="24"/>
          <w:szCs w:val="24"/>
        </w:rPr>
        <w:t xml:space="preserve">. </w:t>
      </w:r>
      <w:r w:rsidRPr="00B75E26">
        <w:rPr>
          <w:rFonts w:ascii="Times New Roman" w:hAnsi="Times New Roman"/>
          <w:sz w:val="24"/>
          <w:szCs w:val="24"/>
        </w:rPr>
        <w:t xml:space="preserve">Sambung nyawa banyak digunakan sebagai obat tradisional untuk mengobati kanker dan sumber bahan baku dalam industri farmasi.     </w:t>
      </w:r>
    </w:p>
    <w:p w14:paraId="1FA335DB" w14:textId="77777777" w:rsidR="00653BAA" w:rsidRPr="00B75E26" w:rsidRDefault="00653BAA" w:rsidP="00653BAA">
      <w:pPr>
        <w:spacing w:line="240" w:lineRule="auto"/>
        <w:ind w:firstLine="567"/>
        <w:jc w:val="both"/>
        <w:rPr>
          <w:rFonts w:ascii="Times New Roman" w:hAnsi="Times New Roman"/>
          <w:sz w:val="24"/>
          <w:szCs w:val="24"/>
          <w:lang w:val="it-IT"/>
        </w:rPr>
      </w:pPr>
      <w:r w:rsidRPr="00B75E26">
        <w:rPr>
          <w:rFonts w:ascii="Times New Roman" w:hAnsi="Times New Roman"/>
          <w:sz w:val="24"/>
          <w:szCs w:val="24"/>
        </w:rPr>
        <w:t xml:space="preserve">Selain pengunaan sebagai obat, daun sambung nyawa sering digunakan sebagai sayuran.  Sambung nyawa memiliki khasiat sebagai antioksidan </w:t>
      </w:r>
      <w:r w:rsidRPr="00B75E26">
        <w:rPr>
          <w:rFonts w:ascii="Times New Roman" w:hAnsi="Times New Roman"/>
          <w:sz w:val="24"/>
          <w:szCs w:val="24"/>
        </w:rPr>
        <w:fldChar w:fldCharType="begin" w:fldLock="1"/>
      </w:r>
      <w:r w:rsidRPr="00B75E26">
        <w:rPr>
          <w:rFonts w:ascii="Times New Roman" w:hAnsi="Times New Roman"/>
          <w:sz w:val="24"/>
          <w:szCs w:val="24"/>
        </w:rPr>
        <w:instrText>ADDIN CSL_CITATION {"citationItems":[{"id":"ITEM-1","itemData":{"ISSN":"09742441","abstract":"Objective: Gynura procumbens is an evergreen herb traditionally used to treat various diseases such as fever, kidney disease, and diabetes. Despite various studies conducted on the pharmacological activities of G. procumbens, the interaction between this herb with drug-metabolizing enzymes is still unknown.\nMethods: This study investigates the effects of ethanol, methanol, and aqueous extracts of G. procumbens on CYP3A4 and CYP1A2 enzyme activities along with its antioxidant capacity using high throughput luminescence assay.\nResults: The content of phenolic compounds in G. procumbens extracts can be ranked in decreasing order as follows: Methanol extract &gt; ethanol extract &gt; aqueous extract, whereas the content of flavonoid compounds in G. procumbens extracts can be ranked in decreasing order as follows: Ethanol extract &gt; methanol extract &gt; aqueous extract. The methanol extract of G. procumbens exhibited the most active free radical scavenger compared to the other extracts. Ethanol extract of the G. procumbens exhibited strong inhibitory effect on CYP3A4 and CYP1A2 enzyme with IC50 values of 32.01±1.11 μg/mL and 7.87±1.22 μg/mL, respectively. The methanol extract exhibited weak inhibitory effect on CYP3A4 and CYP1A2 enzymes with IC50 values more than 100 μg/mL. The aqueous extract, on the other hand, demonstrated no inhibitory effect on both enzymes.\nConclusion: The inhibition of CYP3A4 and CYP1A2 in this study follows the rank order of total flavonoid content (ethanol extract &gt; methanol extract &gt; aqueous extract) in which the higher the total flavonoid content in the extract, the higher would be the inhibition of drug metabolizing enzymes studied.","author":[{"dropping-particle":"","family":"Afandi","given":"Atiqah","non-dropping-particle":"","parse-names":false,"suffix":""},{"dropping-particle":"","family":"Halimhilmi Zulkiffli","given":"M.","non-dropping-particle":"","parse-names":false,"suffix":""},{"dropping-particle":"","family":"Sadikun","given":"Amirin","non-dropping-particle":"","parse-names":false,"suffix":""},{"dropping-particle":"","family":"Ismail","given":"Sabariah","non-dropping-particle":"","parse-names":false,"suffix":""}],"container-title":"Asian Journal of Pharmaceutical and Clinical Research","id":"ITEM-1","issue":"5","issued":{"date-parts":[["2014"]]},"page":"36-41","title":"Antioxidant properties of gynura procumbens extracts and their inhibitory effects on two major human recombinant cytochrome P450S using a high throughput luminescence assay","type":"article-journal","volume":"7"},"uris":["http://www.mendeley.com/documents/?uuid=555d2f97-f078-4eea-96b0-9de722efc032"]}],"mendeley":{"formattedCitation":"(Afandi et al. 2014)","plainTextFormattedCitation":"(Afandi et al. 2014)","previouslyFormattedCitation":"(Afandi &lt;i&gt;et al.&lt;/i&gt;, 2014)"},"properties":{"noteIndex":0},"schema":"https://github.com/citation-style-language/schema/raw/master/csl-citation.json"}</w:instrText>
      </w:r>
      <w:r w:rsidRPr="00B75E26">
        <w:rPr>
          <w:rFonts w:ascii="Times New Roman" w:hAnsi="Times New Roman"/>
          <w:sz w:val="24"/>
          <w:szCs w:val="24"/>
        </w:rPr>
        <w:fldChar w:fldCharType="separate"/>
      </w:r>
      <w:r w:rsidRPr="00B75E26">
        <w:rPr>
          <w:rFonts w:ascii="Times New Roman" w:hAnsi="Times New Roman"/>
          <w:noProof/>
          <w:sz w:val="24"/>
          <w:szCs w:val="24"/>
        </w:rPr>
        <w:t>(Afandi et al. 2014)</w:t>
      </w:r>
      <w:r w:rsidRPr="00B75E26">
        <w:rPr>
          <w:rFonts w:ascii="Times New Roman" w:hAnsi="Times New Roman"/>
          <w:sz w:val="24"/>
          <w:szCs w:val="24"/>
        </w:rPr>
        <w:fldChar w:fldCharType="end"/>
      </w:r>
      <w:r w:rsidRPr="00B75E26">
        <w:rPr>
          <w:rFonts w:ascii="Times New Roman" w:hAnsi="Times New Roman"/>
          <w:sz w:val="24"/>
          <w:szCs w:val="24"/>
        </w:rPr>
        <w:t xml:space="preserve">, antihipertensi </w:t>
      </w:r>
      <w:r w:rsidRPr="00B75E26">
        <w:rPr>
          <w:rFonts w:ascii="Times New Roman" w:hAnsi="Times New Roman"/>
          <w:sz w:val="24"/>
          <w:szCs w:val="24"/>
        </w:rPr>
        <w:fldChar w:fldCharType="begin" w:fldLock="1"/>
      </w:r>
      <w:r w:rsidRPr="00B75E26">
        <w:rPr>
          <w:rFonts w:ascii="Times New Roman" w:hAnsi="Times New Roman"/>
          <w:sz w:val="24"/>
          <w:szCs w:val="24"/>
        </w:rPr>
        <w:instrText>ADDIN CSL_CITATION {"citationItems":[{"id":"ITEM-1","itemData":{"DOI":"10.11113/jt.v78.9083","ISSN":"01279696","abstract":"Antioxidant works against oxidant and free radicals is by donating electrons it encompasses to the radical molecules and therefore neutralising the oxidation process in the biological system. Hypercholesterolemia has been identified as one the primary predisposing factor for chronic health diseases in most industrial and developed countries.Hypercholesterolemia contributes to nonalcoholic fatty liver diseases (NAFLD). Gynura procumbens is not toxic and exhibit anti-diabetic, anti-inflammatory, anti-hypertensive and wound healing properties where the extract of this plant contains active chemical constituents such as tannins, terpenoids, sterol glycoside, saponins and flavonoids. New Zealand White Rabbits were fed with high cholesterol diet for ten weeks. Liver weight and serum liver function test (LFT) including ALP, ALT, AST and GGT were determined and analyzed. Rabbits that were given high cholesterol diet show the symptom of liver injury. ALP, ALT, AST and GGT levels indicate the liver injury. Liver injury of rabbits that were supplemented with Gynura procumbens extracts were reduced compared to rabbits that were given high cholesterol diet but not given any supplement of extract. ALP, ALT, AST and GGT level on rabbits were given the extract were improved compared to HCD. Supplementation of the extract lowered the levels of liver enzymes compared to the HCD.","author":[{"dropping-particle":"","family":"Ismail","given":"Mohd Azrul Hisham","non-dropping-particle":"","parse-names":false,"suffix":""},{"dropping-particle":"","family":"Bahari","given":"Ebby Anuar","non-dropping-particle":"","parse-names":false,"suffix":""},{"dropping-particle":"","family":"Ibrahim","given":"Farrah Shafeera","non-dropping-particle":"","parse-names":false,"suffix":""},{"dropping-particle":"","family":"Dasiman","given":"Razif","non-dropping-particle":"","parse-names":false,"suffix":""},{"dropping-particle":"","family":"Amom","given":"Zulkhairi","non-dropping-particle":"","parse-names":false,"suffix":""}],"container-title":"Jurnal Teknologi","id":"ITEM-1","issue":"6-7","issued":{"date-parts":[["2016"]]},"page":"49-54","title":"Effects of gynura procumbens extract on liver function test of hypercholesterolemia induced rabbits","type":"article-journal","volume":"78"},"uris":["http://www.mendeley.com/documents/?uuid=4ed94dd2-e7b1-425f-93ca-c83802fe856a"]}],"mendeley":{"formattedCitation":"(Ismail et al. 2016)","plainTextFormattedCitation":"(Ismail et al. 2016)","previouslyFormattedCitation":"(Ismail &lt;i&gt;et al.&lt;/i&gt;, 2016)"},"properties":{"noteIndex":0},"schema":"https://github.com/citation-style-language/schema/raw/master/csl-citation.json"}</w:instrText>
      </w:r>
      <w:r w:rsidRPr="00B75E26">
        <w:rPr>
          <w:rFonts w:ascii="Times New Roman" w:hAnsi="Times New Roman"/>
          <w:sz w:val="24"/>
          <w:szCs w:val="24"/>
        </w:rPr>
        <w:fldChar w:fldCharType="separate"/>
      </w:r>
      <w:r w:rsidRPr="00B75E26">
        <w:rPr>
          <w:rFonts w:ascii="Times New Roman" w:hAnsi="Times New Roman"/>
          <w:noProof/>
          <w:sz w:val="24"/>
          <w:szCs w:val="24"/>
        </w:rPr>
        <w:t>(Ismail et al. 2016)</w:t>
      </w:r>
      <w:r w:rsidRPr="00B75E26">
        <w:rPr>
          <w:rFonts w:ascii="Times New Roman" w:hAnsi="Times New Roman"/>
          <w:sz w:val="24"/>
          <w:szCs w:val="24"/>
        </w:rPr>
        <w:fldChar w:fldCharType="end"/>
      </w:r>
      <w:r w:rsidRPr="00B75E26">
        <w:rPr>
          <w:rFonts w:ascii="Times New Roman" w:hAnsi="Times New Roman"/>
          <w:sz w:val="24"/>
          <w:szCs w:val="24"/>
        </w:rPr>
        <w:t xml:space="preserve">, anti kanker </w:t>
      </w:r>
      <w:r w:rsidRPr="00B75E26">
        <w:rPr>
          <w:rFonts w:ascii="Times New Roman" w:hAnsi="Times New Roman"/>
          <w:sz w:val="24"/>
          <w:szCs w:val="24"/>
        </w:rPr>
        <w:fldChar w:fldCharType="begin" w:fldLock="1"/>
      </w:r>
      <w:r w:rsidRPr="00B75E26">
        <w:rPr>
          <w:rFonts w:ascii="Times New Roman" w:hAnsi="Times New Roman"/>
          <w:sz w:val="24"/>
          <w:szCs w:val="24"/>
        </w:rPr>
        <w:instrText>ADDIN CSL_CITATION {"citationItems":[{"id":"ITEM-1","itemData":{"DOI":"10.20473/j.djmkg.v39.i3.p126-132","ISSN":"1978-3728","abstract":"In Indonesia Gynura procumbens (Lour) Merr leaves have been long used as various cancers medication. Many in vitro and in vivo studies have demonstrated anticarcinogenesis of ethanol extract of Gynura procumbens leaves. The aim of this study was to investigate the anticarcinogenesis of the ethanol extract of Gynura procumbens leaves on 4 nitroquinoline 1-oxide (4NQO)-induced rat tongue carcinogenesis. Fifty six 4 week old male Sprague Dawley rats were used in this study and divided into 7 groups. Group 1, 2 and 3 were lingually induced by 4NQO for 8 weeks. In groups 2 and 3 the extract was given simultaneously with or after 4NQO induction finished, each for 10 weeks and 26 weeks, respectively. Groups 4, 5 and 6 were induced by 4NQO for 16 weeks. However, in groups 5 and 6 the extract was given as well simultaneously with or after the 4NQO induction, each for 18 weeks, respectively. Group 7 served as the as untreated control group. The results from microscopical assessment showed that tongue squamous cell carcinomas (SCC) developed in 100% (3/3) of group 1. However, only 33.3% (2/6) and 25% (2/8) of rats in groups 2 and 3, respectively demonstrated tongue SCC. Among groups 4, 5 and 6, no significant difference of tongue SCC incidence was observed. From these results it is apparent that the ethanol extract of Gynura procumbens leaves could inhibit the progression of 4NQOinduced rat tongue carcinogenesis in the initiation phase.","author":[{"dropping-particle":"","family":"Agustina","given":"D.","non-dropping-particle":"","parse-names":false,"suffix":""},{"dropping-particle":"","family":"Wasito","given":"Wasito","non-dropping-particle":"","parse-names":false,"suffix":""},{"dropping-particle":"","family":"Haryana","given":"S.M.","non-dropping-particle":"","parse-names":false,"suffix":""},{"dropping-particle":"","family":"Supartinah","given":"A.","non-dropping-particle":"","parse-names":false,"suffix":""}],"container-title":"Dental Journal (Majalah Kedokteran Gigi)","id":"ITEM-1","issue":"3","issued":{"date-parts":[["2006"]]},"</w:instrText>
      </w:r>
      <w:r w:rsidRPr="00B75E26">
        <w:rPr>
          <w:rFonts w:ascii="Times New Roman" w:hAnsi="Times New Roman"/>
          <w:sz w:val="24"/>
          <w:szCs w:val="24"/>
          <w:lang w:val="it-IT"/>
        </w:rPr>
        <w:instrText>page":"126","title":"Anticarcinogenesis effect of Gynura procumbens (Lour) Merr on tongue carcinogenesis in 4NQO-induced rat","type":"article-journal","volume":"39"},"uris":["http://www.mendeley.com/documents/?uuid=c8070b86-f452-4f5b-bbce-e536779aeafb"]},{"id":"ITEM-2","itemData":{"abstract":"Penggunaan kombinasi kemoterapi, yaitu senyawa kemoprevensi yang bersifat non-toksik atau lebih tidak toksik dikombinasikan dengan agen kemoterapi, diketahui mampu meningkatkan sensitifitas sel kanker serta efikasi kemoterapi dengan penurunan toksisitas …","author":[{"dropping-particle":"","family":"Istighfari, Riris dan Meiyanto","given":"Edi","non-dropping-particle":"","parse-names":false,"suffix":""}],"container-title":"Majalah Farmasi Indonesia","id":"ITEM-2","issue":"2","issued":{"date-parts":[["2007"]]},"page":"81-87","title":"Ko-kemoterapi ekstrak etanolik daun sambung nyawa ( Gynura procumbens ( Lour .) Merr .) dan Doxorubicin pada sel kanker payudara","type":"article-journal","volume":"18"},"uris":["http://www.mendeley.com/documents/?uuid=4ab5827e-86dd-47fc-a655-351dd0e7176f"]}],"mendeley":{"formattedCitation":"(Agustina et al. 2006; Istighfari, Riris dan Meiyanto 2007)","plainTextFormattedCitation":"(Agustina et al. 2006; Istighfari, Riris dan Meiyanto 2007)","previouslyFormattedCitation":"(Agustina &lt;i&gt;et al.&lt;/i&gt;, 2006; Istighfari, Riris dan Meiyanto, 2007)"},"properties":{"noteIndex":0},"schema":"https://github.com/citation-style-language/schema/raw/master/csl-citation.json"}</w:instrText>
      </w:r>
      <w:r w:rsidRPr="00B75E26">
        <w:rPr>
          <w:rFonts w:ascii="Times New Roman" w:hAnsi="Times New Roman"/>
          <w:sz w:val="24"/>
          <w:szCs w:val="24"/>
        </w:rPr>
        <w:fldChar w:fldCharType="separate"/>
      </w:r>
      <w:r w:rsidRPr="00B75E26">
        <w:rPr>
          <w:rFonts w:ascii="Times New Roman" w:hAnsi="Times New Roman"/>
          <w:noProof/>
          <w:sz w:val="24"/>
          <w:szCs w:val="24"/>
          <w:lang w:val="it-IT"/>
        </w:rPr>
        <w:t>(Agustina et al. 2006; Istighfari dan Meiyanto 2007)</w:t>
      </w:r>
      <w:r w:rsidRPr="00B75E26">
        <w:rPr>
          <w:rFonts w:ascii="Times New Roman" w:hAnsi="Times New Roman"/>
          <w:sz w:val="24"/>
          <w:szCs w:val="24"/>
        </w:rPr>
        <w:fldChar w:fldCharType="end"/>
      </w:r>
      <w:r w:rsidRPr="00B75E26">
        <w:rPr>
          <w:rFonts w:ascii="Times New Roman" w:hAnsi="Times New Roman"/>
          <w:sz w:val="24"/>
          <w:szCs w:val="24"/>
          <w:lang w:val="it-IT"/>
        </w:rPr>
        <w:t xml:space="preserve">, anti mtumor </w:t>
      </w:r>
      <w:r w:rsidRPr="00B75E26">
        <w:rPr>
          <w:rFonts w:ascii="Times New Roman" w:hAnsi="Times New Roman"/>
          <w:sz w:val="24"/>
          <w:szCs w:val="24"/>
        </w:rPr>
        <w:fldChar w:fldCharType="begin" w:fldLock="1"/>
      </w:r>
      <w:r w:rsidRPr="00B75E26">
        <w:rPr>
          <w:rFonts w:ascii="Times New Roman" w:hAnsi="Times New Roman"/>
          <w:sz w:val="24"/>
          <w:szCs w:val="24"/>
          <w:lang w:val="it-IT"/>
        </w:rPr>
        <w:instrText>ADDIN CSL_CITATION {"citationItems":[{"id":"ITEM-1","itemData":{"abstract":"Objective: The aim of this research is to study p53 gene mutations in the mammary gland of\\r\\nDMBA-induced Sprague Dawley rats treated with the ethanol extract of Gynura procumbens.\\r\\nMethods: Sprague Dawley female rats aged 40 days were used. DMBA positive control animals\\r\\nwere treated with 20 mg/kg bw DMBA; Gynura-extract positive control animals were treated\\r\\nwith 300 or 750 mg/kgbw G. procumbens extract without DMBA treatment; experimental\\r\\nanimals were treated with 300 or 750 mg/kg bw G. procumbens extract and 20 mg/kg bw\\r\\nDMBA, intragastric, while negative control animals neither treated with DMBA nor G.\\r\\nprocumbens extract. Each group consists of 5 animals. Palpation and necropsy of mammary\\r\\nglands was conducted at the end of the experiment. Mutation of p53 was studied in exon-6 of this\\r\\ngene, in triple or less, depended on available samples.\\r\\nResult: G. procumbens extract generally suppress tumor incidence in DMBA treated animals.\\r\\np53 sequence showing some point mutations which also affect on its amino acid sequence, but it\\r\\nwas not exclusively occurred in DMBA treated animals.\\r\\nConclusion: Based on this research we can not conclude that tumor incidence in this experiment\\r\\nwas resulted by the mutation of p53 gene.","author":[{"dropping-particle":"","family":"Abdul Gofur, Iwan Syahrial Hamid","given":"Dwi Listyorini1","non-dropping-particle":"","parse-names":false,"suffix":""}],"container-title":"Biomedical Engineering ","id":"ITEM-1","issue":"1","issued":{"date-parts":[["2015"]]},"page":"53-56","title":"Gene p53 Mutations after the Induction of 7,12-Dimethylbenz(a)anthracene (DMBA) and Administration of Anti-Carcinogenesis Properties of Gynura procumbens in Sprague Dawley Rats","type":"article-journal","volume":"1"},"uris":["http://www.mendeley.com/documents/?uuid=61abc8ef-f7f1-40e2-bb2d-1bd324efda37"]}],"mendeley":{"formattedCitation":"(Abdul Gofur, Iwan Syahrial Hamid 2015)","plainTextFormattedCitation":"(Abdul Gofur, Iwan Syahrial Hamid 2015)","previouslyFormattedCitation":"(Abdul Gofur, Iwan Syahrial Hamid, 2015)"},"properties":{"noteIndex":0},"schema":"https://github.com/citation-style-language/schema/raw/master/csl-citation.json"}</w:instrText>
      </w:r>
      <w:r w:rsidRPr="00B75E26">
        <w:rPr>
          <w:rFonts w:ascii="Times New Roman" w:hAnsi="Times New Roman"/>
          <w:sz w:val="24"/>
          <w:szCs w:val="24"/>
        </w:rPr>
        <w:fldChar w:fldCharType="separate"/>
      </w:r>
      <w:r w:rsidRPr="00B75E26">
        <w:rPr>
          <w:rFonts w:ascii="Times New Roman" w:hAnsi="Times New Roman"/>
          <w:noProof/>
          <w:sz w:val="24"/>
          <w:szCs w:val="24"/>
          <w:lang w:val="it-IT"/>
        </w:rPr>
        <w:t>(Gofur et al.,   2015)</w:t>
      </w:r>
      <w:r w:rsidRPr="00B75E26">
        <w:rPr>
          <w:rFonts w:ascii="Times New Roman" w:hAnsi="Times New Roman"/>
          <w:sz w:val="24"/>
          <w:szCs w:val="24"/>
        </w:rPr>
        <w:fldChar w:fldCharType="end"/>
      </w:r>
      <w:r w:rsidRPr="00B75E26">
        <w:rPr>
          <w:rFonts w:ascii="Times New Roman" w:hAnsi="Times New Roman"/>
          <w:sz w:val="24"/>
          <w:szCs w:val="24"/>
          <w:lang w:val="it-IT"/>
        </w:rPr>
        <w:t xml:space="preserve">, dan dapat digunakan sebagai proteksi sel </w:t>
      </w:r>
      <w:r w:rsidRPr="00B75E26">
        <w:rPr>
          <w:rFonts w:ascii="Times New Roman" w:hAnsi="Times New Roman"/>
          <w:sz w:val="24"/>
          <w:szCs w:val="24"/>
          <w:lang w:val="it-IT"/>
        </w:rPr>
        <w:fldChar w:fldCharType="begin" w:fldLock="1"/>
      </w:r>
      <w:r w:rsidRPr="00B75E26">
        <w:rPr>
          <w:rFonts w:ascii="Times New Roman" w:hAnsi="Times New Roman"/>
          <w:sz w:val="24"/>
          <w:szCs w:val="24"/>
          <w:lang w:val="it-IT"/>
        </w:rPr>
        <w:instrText>ADDIN CSL_CITATION {"citationItems":[{"id":"ITEM-1","itemData":{"author":[{"dropping-particle":"","family":"Suhatri","given":"","non-dropping-particle":"","parse-names":false,"suffix":""},{"dropping-particle":"","family":"Adhliany","given":"Syafira","non-dropping-particle":"","parse-names":false,"suffix":""},{"dropping-particle":"","family":"Mimi","given":"Aria","non-dropping-particle":"","parse-names":false,"suffix":""}],"id":"ITEM-1","issue":"1","issued":{"date-parts":[["2019"]]},"title":"SCIENTIA","type":"article-journal","volume":"9"},"uris":["http://www.mendeley.com/documents/?uuid=b8b5436b-c7c8-4ba7-afbd-afb623804a02"]}],"mendeley":{"formattedCitation":"(Suhatri, Adhliany, and Mimi 2019)","plainTextFormattedCitation":"(Suhatri, Adhliany, and Mimi 2019)","previouslyFormattedCitation":"(Suhatri, Adhliany and Mimi, 2019)"},"properties":{"noteIndex":0},"schema":"https://github.com/citation-style-language/schema/raw/master/csl-citation.json"}</w:instrText>
      </w:r>
      <w:r w:rsidRPr="00B75E26">
        <w:rPr>
          <w:rFonts w:ascii="Times New Roman" w:hAnsi="Times New Roman"/>
          <w:sz w:val="24"/>
          <w:szCs w:val="24"/>
          <w:lang w:val="it-IT"/>
        </w:rPr>
        <w:fldChar w:fldCharType="separate"/>
      </w:r>
      <w:r w:rsidRPr="00B75E26">
        <w:rPr>
          <w:rFonts w:ascii="Times New Roman" w:hAnsi="Times New Roman"/>
          <w:noProof/>
          <w:sz w:val="24"/>
          <w:szCs w:val="24"/>
          <w:lang w:val="it-IT"/>
        </w:rPr>
        <w:t>(Suhatri et al., 2019)</w:t>
      </w:r>
      <w:r w:rsidRPr="00B75E26">
        <w:rPr>
          <w:rFonts w:ascii="Times New Roman" w:hAnsi="Times New Roman"/>
          <w:sz w:val="24"/>
          <w:szCs w:val="24"/>
          <w:lang w:val="it-IT"/>
        </w:rPr>
        <w:fldChar w:fldCharType="end"/>
      </w:r>
      <w:r w:rsidRPr="00B75E26">
        <w:rPr>
          <w:rFonts w:ascii="Times New Roman" w:hAnsi="Times New Roman"/>
          <w:sz w:val="24"/>
          <w:szCs w:val="24"/>
          <w:lang w:val="it-IT"/>
        </w:rPr>
        <w:t>.</w:t>
      </w:r>
    </w:p>
    <w:p w14:paraId="506778C2" w14:textId="60A6CEF2" w:rsidR="00136B19" w:rsidRPr="00B75E26" w:rsidRDefault="00653BAA" w:rsidP="00653BAA">
      <w:pPr>
        <w:spacing w:line="240" w:lineRule="auto"/>
        <w:ind w:firstLine="567"/>
        <w:jc w:val="both"/>
        <w:rPr>
          <w:rFonts w:ascii="Times New Roman" w:hAnsi="Times New Roman"/>
          <w:sz w:val="24"/>
          <w:szCs w:val="24"/>
        </w:rPr>
      </w:pPr>
      <w:r w:rsidRPr="00B75E26">
        <w:rPr>
          <w:rFonts w:ascii="Times New Roman" w:hAnsi="Times New Roman"/>
          <w:sz w:val="24"/>
          <w:szCs w:val="24"/>
        </w:rPr>
        <w:t xml:space="preserve">Sambung nyawa memiliki kandungan kimia diantaranya senyawa flavonoid, triterpen, polifenol, sterol tak jenuh dan minyak atsiri </w:t>
      </w:r>
      <w:r w:rsidRPr="00B75E26">
        <w:rPr>
          <w:rFonts w:ascii="Times New Roman" w:hAnsi="Times New Roman"/>
          <w:sz w:val="24"/>
          <w:szCs w:val="24"/>
        </w:rPr>
        <w:fldChar w:fldCharType="begin" w:fldLock="1"/>
      </w:r>
      <w:r w:rsidRPr="00B75E26">
        <w:rPr>
          <w:rFonts w:ascii="Times New Roman" w:hAnsi="Times New Roman"/>
          <w:sz w:val="24"/>
          <w:szCs w:val="24"/>
        </w:rPr>
        <w:instrText>ADDIN CSL_CITATION {"citationItems":[{"id":"ITEM-1","itemData":{"ISSN":"1858-4446","abstract":"This research was aimed to prove whether the jelly of “Sambung Nyawa” leavesand stevia could lower the blood glucose level as an alternative option for people withdiabetes.The method used in this research was a method of diabetes test glucosemonohydrate. In this method glucose monohydrate was induced. The subject in thisresearch was the jelly of “Sambung Nyawa” made of “Sambung Nyawa” leaves as thebasic material added with a natural sweetener made of stevia leaves. The objects ofthis research were Wistar mice. The products of “Sambung Nyawa” jelly and the steviawere given to Wistar mice that had been induced by glucose monohydrate. The ratswere divided into three groups. The first served as a control group, the second groupwas given the same dosage variation, and the third group was a different dosagevariation.Based on the results of this research, it was found out that there was a decreasein the blood sugar levels in the mice that had been induced by glucose monohydrateafter being given the product of “Sambung Nyawa” jelly and stevia. It can be seen fromthe data obtained in the second group. In the group three mice were induced withglucose monohydrate dilution of 1.67 grams with 3 ml of blood sugar levels with anaverage of 82.67 mg / dl blood glucose levels decreased to 90 mg / dl. In the thirdgroup the data could not be retrieved because the mice died before the sugar level waschecked after being induced with glucose monohydrate. Based on the results ofexperimental data it can be concluded that the products of “Sambung Nyawa” jellyand stevia could lower the blood glucose levels. The blood glucose levels weremeasured by using a glucometer.","author":[{"dropping-particle":"","family":"Tinting Hastuti","given":"Wari","non-dropping-particle":"","parse-names":false,"suffix":""},{"dropping-particle":"","family":"Irfantiningtyas Sari","given":"Hasna","non-dropping-particle":"","parse-names":false,"suffix":""},{"dropping-particle":"","family":"Wirastiti","given":"Athika","non-dropping-particle":"","parse-names":false,"suffix":""},{"dropping-particle":"","family":"-","given":"Ratnasari","non-dropping-particle":"","parse-names":false,"suffix":""},{"dropping-particle":"","family":"Trihantoro","given":"Saptaka","non-dropping-particle":"","parse-names":false,"suffix":""}],"container-title":"Pelita","id":"ITEM-1","issue":"1","issued":{"date-parts":[["2013"]]},"page":"83-91","title":"Producing the Jelly Made of Sambung Nyawa and Stevia Leavesto Decrease the Glucose Level in the Blood","type":"article-journal","volume":"VIII"},"uris":["http://www.mendeley.com/documents/?uuid=1bf6890d-6be6-4354-b8c2-57041e2caf7f"]}],"mendeley":{"formattedCitation":"(Tinting Hastuti et al. 2013)","plainTextFormattedCitation":"(Tinting Hastuti et al. 2013)","previouslyFormattedCitation":"(Tinting Hastuti &lt;i&gt;et al.&lt;/i&gt;, 2013)"},"properties":{"noteIndex":0},"schema":"https://github.com/citation-style-language/schema/raw/master/csl-citation.json"}</w:instrText>
      </w:r>
      <w:r w:rsidRPr="00B75E26">
        <w:rPr>
          <w:rFonts w:ascii="Times New Roman" w:hAnsi="Times New Roman"/>
          <w:sz w:val="24"/>
          <w:szCs w:val="24"/>
        </w:rPr>
        <w:fldChar w:fldCharType="separate"/>
      </w:r>
      <w:r w:rsidRPr="00B75E26">
        <w:rPr>
          <w:rFonts w:ascii="Times New Roman" w:hAnsi="Times New Roman"/>
          <w:noProof/>
          <w:sz w:val="24"/>
          <w:szCs w:val="24"/>
        </w:rPr>
        <w:t>(Hastuti et al. 2013)</w:t>
      </w:r>
      <w:r w:rsidRPr="00B75E26">
        <w:rPr>
          <w:rFonts w:ascii="Times New Roman" w:hAnsi="Times New Roman"/>
          <w:sz w:val="24"/>
          <w:szCs w:val="24"/>
        </w:rPr>
        <w:fldChar w:fldCharType="end"/>
      </w:r>
      <w:r w:rsidRPr="00B75E26">
        <w:rPr>
          <w:rFonts w:ascii="Times New Roman" w:hAnsi="Times New Roman"/>
          <w:sz w:val="24"/>
          <w:szCs w:val="24"/>
        </w:rPr>
        <w:t xml:space="preserve">. Dua komponen flavonoid yaitu myricetin dan kaempherol bertanggung jawab terhadap aktivitas antioksidan dari tanaman ini </w:t>
      </w:r>
      <w:r w:rsidRPr="00B75E26">
        <w:rPr>
          <w:rFonts w:ascii="Times New Roman" w:hAnsi="Times New Roman"/>
          <w:sz w:val="24"/>
          <w:szCs w:val="24"/>
        </w:rPr>
        <w:fldChar w:fldCharType="begin" w:fldLock="1"/>
      </w:r>
      <w:r w:rsidRPr="00B75E26">
        <w:rPr>
          <w:rFonts w:ascii="Times New Roman" w:hAnsi="Times New Roman"/>
          <w:sz w:val="24"/>
          <w:szCs w:val="24"/>
        </w:rPr>
        <w:instrText>ADDIN CSL_CITATION {"citationItems":[{"id":"ITEM-1","itemData":{"DOI":"10.1016/j.jff.2014.11.001","ISSN":"17564646","abstract":"Gynura procumbens has been consumed for a longtime in tropical regions as a vegetable with health promoting activities. We investigated phenolic antioxidants that were fractionated from the crude extract of G. procumbens leaves by Sephadex LH-20 column chromatography. Sub-fraction 3 had the highest antioxidant activity as well as its total phenolic and flavonoid contents. The IC50 values of sub-fraction 3 were 19 and 12 μg/ml, which were lower than those of ascorbic acid and trolox for DPPH• and ABTS•+ assays, respectively. The major phenolic acids identified in sub-fraction 3 were ferulic acid and sinapic acid, whereas predominant flavonoids were myricetin and kaempferol. There was a strong positive correlation between antioxidant activity and total flavonoid content; however, no correlation existed between those and total phenolic content. Our findings suggest that the strongest antioxidant activity in sub-fraction 3 came from the flavonoids, especially myricetin and kaempferol, rather than phenolic acids.","author":[{"dropping-particle":"","family":"Kaewseejan","given":"Niwat","non-dropping-particle":"","parse-names":false,"suffix":""},{"dropping-particle":"","family":"Sutthikhum","given":"Vallaya","non-dropping-particle":"","parse-names":false,"suffix":""},{"dropping-particle":"","family":"Siriamornpun","given":"Sirithon","non-dropping-particle":"","parse-names":false,"suffix":""}],"container-title":"Journal of Functional Foods","id":"ITEM-1","issued":{"date-parts":[["2015"]]},"page":"120-128","publisher":"Elsevier Ltd","title":"Potential of Gynura procumbens leaves as source of flavonoid-enriched fractions with enhanced antioxidant capacity","type":"article-journal","volume":"12"},"uris":["http://www.mendeley.com/documents/?uuid=33fb5a45-fbce-4f69-a1f8-3dbdfa7a7f38"]}],"mendeley":{"formattedCitation":"(Kaewseejan, Sutthikhum, and Siriamornpun 2015)","manualFormatting":"(Kaewseejan, Sutthikhum, dan Siriamornpun 2015)","plainTextFormattedCitation":"(Kaewseejan, Sutthikhum, and Siriamornpun 2015)","previouslyFormattedCitation":"(Kaewseejan, Sutthikhum and Siriamornpun, 2015)"},"properties":{"noteIndex":0},"schema":"https://github.com/citation-style-language/schema/raw/master/csl-citation.json"}</w:instrText>
      </w:r>
      <w:r w:rsidRPr="00B75E26">
        <w:rPr>
          <w:rFonts w:ascii="Times New Roman" w:hAnsi="Times New Roman"/>
          <w:sz w:val="24"/>
          <w:szCs w:val="24"/>
        </w:rPr>
        <w:fldChar w:fldCharType="separate"/>
      </w:r>
      <w:r w:rsidRPr="00B75E26">
        <w:rPr>
          <w:rFonts w:ascii="Times New Roman" w:hAnsi="Times New Roman"/>
          <w:noProof/>
          <w:sz w:val="24"/>
          <w:szCs w:val="24"/>
        </w:rPr>
        <w:t>(Kaewseejan et al.,  2015)</w:t>
      </w:r>
      <w:r w:rsidRPr="00B75E26">
        <w:rPr>
          <w:rFonts w:ascii="Times New Roman" w:hAnsi="Times New Roman"/>
          <w:sz w:val="24"/>
          <w:szCs w:val="24"/>
        </w:rPr>
        <w:fldChar w:fldCharType="end"/>
      </w:r>
      <w:r w:rsidRPr="00B75E26">
        <w:rPr>
          <w:rFonts w:ascii="Times New Roman" w:hAnsi="Times New Roman"/>
          <w:sz w:val="24"/>
          <w:szCs w:val="24"/>
        </w:rPr>
        <w:t>.</w:t>
      </w:r>
    </w:p>
    <w:p w14:paraId="7DA110EB" w14:textId="0458ED7F" w:rsidR="00653BAA" w:rsidRPr="00B75E26" w:rsidRDefault="00653BAA" w:rsidP="00377212">
      <w:pPr>
        <w:spacing w:line="240" w:lineRule="auto"/>
        <w:ind w:firstLine="567"/>
        <w:jc w:val="both"/>
        <w:rPr>
          <w:rFonts w:ascii="Times New Roman" w:hAnsi="Times New Roman"/>
          <w:sz w:val="24"/>
          <w:szCs w:val="24"/>
        </w:rPr>
      </w:pPr>
      <w:r w:rsidRPr="00B75E26">
        <w:rPr>
          <w:rFonts w:ascii="Times New Roman" w:hAnsi="Times New Roman"/>
          <w:sz w:val="24"/>
          <w:szCs w:val="24"/>
        </w:rPr>
        <w:t>Sambung</w:t>
      </w:r>
      <w:r w:rsidRPr="00B75E26">
        <w:rPr>
          <w:rFonts w:ascii="Times New Roman" w:hAnsi="Times New Roman"/>
          <w:iCs/>
          <w:sz w:val="24"/>
          <w:szCs w:val="24"/>
        </w:rPr>
        <w:t xml:space="preserve"> nyawa diperbanyak secara vegetatif</w:t>
      </w:r>
      <w:r w:rsidRPr="00B75E26">
        <w:rPr>
          <w:rFonts w:ascii="Times New Roman" w:hAnsi="Times New Roman"/>
          <w:sz w:val="24"/>
          <w:szCs w:val="24"/>
        </w:rPr>
        <w:t xml:space="preserve"> menggunakan setek batang, sehingga keragaman tanaman sempit. Salah satu upaya untuk meningkatkan keragaman genetik tanaman adalah melalui mutasi buatan yang dapat dilakukan melalui aplikasi irradiasi sinar gamma. Irradiasi sinar gamma sering digunakan dalam kegiatan pemuliaan karena dapat meningkatkan keragaman untuk menghasilkan mutan baru </w:t>
      </w:r>
      <w:r w:rsidRPr="00B75E26">
        <w:rPr>
          <w:rFonts w:ascii="Times New Roman" w:hAnsi="Times New Roman"/>
          <w:sz w:val="24"/>
          <w:szCs w:val="24"/>
        </w:rPr>
        <w:fldChar w:fldCharType="begin" w:fldLock="1"/>
      </w:r>
      <w:r w:rsidRPr="00B75E26">
        <w:rPr>
          <w:rFonts w:ascii="Times New Roman" w:hAnsi="Times New Roman"/>
          <w:sz w:val="24"/>
          <w:szCs w:val="24"/>
        </w:rPr>
        <w:instrText>ADDIN CSL_CITATION {"citationItems":[{"id":"ITEM-1","itemData":{"author":[{"dropping-particle":"","family":"IAEA","given":"","non-dropping-particle":"","parse-names":false,"suffix":""}],"id":"ITEM-1","issued":{"date-parts":[["2010"]]},"title":"IAEA Annual Report 2014 Contents","type":"article-journal"},"uris":["http://www.mendeley.com/documents/?uuid=fdc948f5-b982-4e14-9de0-f133bedcdbfe"]}],"mendeley":{"formattedCitation":"(IAEA 2010)","plainTextFormattedCitation":"(IAEA 2010)","previouslyFormattedCitation":"(IAEA, 2010)"},"properties":{"noteIndex":0},"schema":"https://github.com/citation-style-language/schema/raw/master/csl-citation.json"}</w:instrText>
      </w:r>
      <w:r w:rsidRPr="00B75E26">
        <w:rPr>
          <w:rFonts w:ascii="Times New Roman" w:hAnsi="Times New Roman"/>
          <w:sz w:val="24"/>
          <w:szCs w:val="24"/>
        </w:rPr>
        <w:fldChar w:fldCharType="separate"/>
      </w:r>
      <w:r w:rsidRPr="00B75E26">
        <w:rPr>
          <w:rFonts w:ascii="Times New Roman" w:hAnsi="Times New Roman"/>
          <w:noProof/>
          <w:sz w:val="24"/>
          <w:szCs w:val="24"/>
        </w:rPr>
        <w:t>(IAEA, 2010)</w:t>
      </w:r>
      <w:r w:rsidRPr="00B75E26">
        <w:rPr>
          <w:rFonts w:ascii="Times New Roman" w:hAnsi="Times New Roman"/>
          <w:sz w:val="24"/>
          <w:szCs w:val="24"/>
        </w:rPr>
        <w:fldChar w:fldCharType="end"/>
      </w:r>
      <w:r w:rsidRPr="00B75E26">
        <w:rPr>
          <w:rFonts w:ascii="Times New Roman" w:hAnsi="Times New Roman"/>
          <w:sz w:val="24"/>
          <w:szCs w:val="24"/>
        </w:rPr>
        <w:t xml:space="preserve">. Irradiasi menggunakan sinar gamma sebaiknya dilakukan pada tahap kalus karena jaringan kalus sangat aktif membelah sehingga lebih responsif </w:t>
      </w:r>
      <w:r w:rsidRPr="00B75E26">
        <w:rPr>
          <w:rFonts w:ascii="Times New Roman" w:hAnsi="Times New Roman"/>
          <w:sz w:val="24"/>
          <w:szCs w:val="24"/>
        </w:rPr>
        <w:lastRenderedPageBreak/>
        <w:t xml:space="preserve">terhadap sinar yang diaplikasikan dibandingkan dengan penggunanaan jaringan dewasa. Proses induksi dan regenerasi kalus dipengaruhi oleh keseimbangan antara zat pengatur tumbuh (ZPT) yang digunakan baik yang diberikan secara eksogen dengan zpt endogen dalam jaringan tanaman. </w:t>
      </w:r>
      <w:proofErr w:type="spellStart"/>
      <w:r w:rsidR="001D30B4" w:rsidRPr="00B75E26">
        <w:rPr>
          <w:rFonts w:ascii="Times New Roman" w:hAnsi="Times New Roman"/>
          <w:sz w:val="24"/>
          <w:szCs w:val="24"/>
          <w:lang w:val="en-US"/>
        </w:rPr>
        <w:t>Interaksi</w:t>
      </w:r>
      <w:proofErr w:type="spell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antara</w:t>
      </w:r>
      <w:proofErr w:type="spell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auksin</w:t>
      </w:r>
      <w:proofErr w:type="spellEnd"/>
      <w:r w:rsidR="001D30B4" w:rsidRPr="00B75E26">
        <w:rPr>
          <w:rFonts w:ascii="Times New Roman" w:hAnsi="Times New Roman"/>
          <w:sz w:val="24"/>
          <w:szCs w:val="24"/>
          <w:lang w:val="en-US"/>
        </w:rPr>
        <w:t xml:space="preserve"> dan </w:t>
      </w:r>
      <w:proofErr w:type="spellStart"/>
      <w:proofErr w:type="gramStart"/>
      <w:r w:rsidR="001D30B4" w:rsidRPr="00B75E26">
        <w:rPr>
          <w:rFonts w:ascii="Times New Roman" w:hAnsi="Times New Roman"/>
          <w:sz w:val="24"/>
          <w:szCs w:val="24"/>
          <w:lang w:val="en-US"/>
        </w:rPr>
        <w:t>sitokinin</w:t>
      </w:r>
      <w:proofErr w:type="spell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mengatur</w:t>
      </w:r>
      <w:proofErr w:type="spellEnd"/>
      <w:proofErr w:type="gram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pertumbuhan</w:t>
      </w:r>
      <w:proofErr w:type="spell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tanaman</w:t>
      </w:r>
      <w:proofErr w:type="spellEnd"/>
      <w:r w:rsidR="001D30B4" w:rsidRPr="00B75E26">
        <w:rPr>
          <w:rFonts w:ascii="Times New Roman" w:hAnsi="Times New Roman"/>
          <w:sz w:val="24"/>
          <w:szCs w:val="24"/>
          <w:lang w:val="en-US"/>
        </w:rPr>
        <w:t xml:space="preserve">, proses </w:t>
      </w:r>
      <w:proofErr w:type="spellStart"/>
      <w:r w:rsidR="001D30B4" w:rsidRPr="00B75E26">
        <w:rPr>
          <w:rFonts w:ascii="Times New Roman" w:hAnsi="Times New Roman"/>
          <w:sz w:val="24"/>
          <w:szCs w:val="24"/>
          <w:lang w:val="en-US"/>
        </w:rPr>
        <w:t>perkembangan</w:t>
      </w:r>
      <w:proofErr w:type="spell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seperti</w:t>
      </w:r>
      <w:proofErr w:type="spell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induksi</w:t>
      </w:r>
      <w:proofErr w:type="spell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kalus</w:t>
      </w:r>
      <w:proofErr w:type="spell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pembentukan</w:t>
      </w:r>
      <w:proofErr w:type="spell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akar</w:t>
      </w:r>
      <w:proofErr w:type="spellEnd"/>
      <w:r w:rsidR="001D30B4" w:rsidRPr="00B75E26">
        <w:rPr>
          <w:rFonts w:ascii="Times New Roman" w:hAnsi="Times New Roman"/>
          <w:sz w:val="24"/>
          <w:szCs w:val="24"/>
          <w:lang w:val="en-US"/>
        </w:rPr>
        <w:t xml:space="preserve">, </w:t>
      </w:r>
      <w:proofErr w:type="spellStart"/>
      <w:r w:rsidR="001D30B4" w:rsidRPr="00B75E26">
        <w:rPr>
          <w:rFonts w:ascii="Times New Roman" w:hAnsi="Times New Roman"/>
          <w:sz w:val="24"/>
          <w:szCs w:val="24"/>
          <w:lang w:val="en-US"/>
        </w:rPr>
        <w:t>pembentukan</w:t>
      </w:r>
      <w:proofErr w:type="spellEnd"/>
      <w:r w:rsidR="005B4B40">
        <w:rPr>
          <w:rFonts w:ascii="Times New Roman" w:hAnsi="Times New Roman"/>
          <w:sz w:val="24"/>
          <w:szCs w:val="24"/>
          <w:lang w:val="en-US"/>
        </w:rPr>
        <w:t xml:space="preserve"> </w:t>
      </w:r>
      <w:r w:rsidR="001D30B4" w:rsidRPr="00B75E26">
        <w:rPr>
          <w:rFonts w:ascii="Times New Roman" w:hAnsi="Times New Roman"/>
          <w:sz w:val="24"/>
          <w:szCs w:val="24"/>
          <w:lang w:val="en-US"/>
        </w:rPr>
        <w:t xml:space="preserve">dan </w:t>
      </w:r>
      <w:proofErr w:type="spellStart"/>
      <w:r w:rsidR="001D30B4" w:rsidRPr="00B75E26">
        <w:rPr>
          <w:rFonts w:ascii="Times New Roman" w:hAnsi="Times New Roman"/>
          <w:sz w:val="24"/>
          <w:szCs w:val="24"/>
          <w:lang w:val="en-US"/>
        </w:rPr>
        <w:t>pertumbuhan</w:t>
      </w:r>
      <w:proofErr w:type="spellEnd"/>
      <w:r w:rsidR="001D30B4" w:rsidRPr="00B75E26">
        <w:rPr>
          <w:rFonts w:ascii="Times New Roman" w:hAnsi="Times New Roman"/>
          <w:sz w:val="24"/>
          <w:szCs w:val="24"/>
          <w:lang w:val="en-US"/>
        </w:rPr>
        <w:t xml:space="preserve"> tunas (Mokhtari et al., 2015).  </w:t>
      </w:r>
      <w:r w:rsidRPr="00B75E26">
        <w:rPr>
          <w:rFonts w:ascii="Times New Roman" w:hAnsi="Times New Roman"/>
          <w:sz w:val="24"/>
          <w:szCs w:val="24"/>
        </w:rPr>
        <w:t>Pada penelitian</w:t>
      </w:r>
      <w:r w:rsidR="00FD410F" w:rsidRPr="00B75E26">
        <w:rPr>
          <w:rFonts w:ascii="Times New Roman" w:hAnsi="Times New Roman"/>
          <w:sz w:val="24"/>
          <w:szCs w:val="24"/>
        </w:rPr>
        <w:t xml:space="preserve"> </w:t>
      </w:r>
      <w:r w:rsidRPr="00B75E26">
        <w:rPr>
          <w:rFonts w:ascii="Times New Roman" w:hAnsi="Times New Roman"/>
          <w:sz w:val="24"/>
          <w:szCs w:val="24"/>
        </w:rPr>
        <w:t xml:space="preserve"> ini,</w:t>
      </w:r>
      <w:r w:rsidR="00FD410F" w:rsidRPr="00B75E26">
        <w:rPr>
          <w:rFonts w:ascii="Times New Roman" w:hAnsi="Times New Roman"/>
          <w:sz w:val="24"/>
          <w:szCs w:val="24"/>
        </w:rPr>
        <w:t xml:space="preserve"> </w:t>
      </w:r>
      <w:r w:rsidRPr="00B75E26">
        <w:rPr>
          <w:rFonts w:ascii="Times New Roman" w:hAnsi="Times New Roman"/>
          <w:sz w:val="24"/>
          <w:szCs w:val="24"/>
        </w:rPr>
        <w:t xml:space="preserve"> dipelajari</w:t>
      </w:r>
      <w:r w:rsidR="00FD410F" w:rsidRPr="00B75E26">
        <w:rPr>
          <w:rFonts w:ascii="Times New Roman" w:hAnsi="Times New Roman"/>
          <w:sz w:val="24"/>
          <w:szCs w:val="24"/>
        </w:rPr>
        <w:t xml:space="preserve"> </w:t>
      </w:r>
      <w:r w:rsidRPr="00B75E26">
        <w:rPr>
          <w:rFonts w:ascii="Times New Roman" w:hAnsi="Times New Roman"/>
          <w:sz w:val="24"/>
          <w:szCs w:val="24"/>
        </w:rPr>
        <w:t>pengaruh dari beberapa taraf konsentrasi auksin dan sitokinin terhadap induksi dan regenerasi kalus sambung nyawa in vitro.</w:t>
      </w:r>
    </w:p>
    <w:p w14:paraId="1E199B1E" w14:textId="77777777" w:rsidR="00653BAA" w:rsidRPr="00B75E26" w:rsidRDefault="00653BAA">
      <w:pPr>
        <w:spacing w:line="240" w:lineRule="auto"/>
        <w:rPr>
          <w:rFonts w:ascii="Times New Roman" w:eastAsia="Times New Roman" w:hAnsi="Times New Roman"/>
          <w:b/>
          <w:sz w:val="24"/>
          <w:szCs w:val="24"/>
        </w:rPr>
      </w:pPr>
    </w:p>
    <w:p w14:paraId="2C909A6C" w14:textId="77777777" w:rsidR="00136B19" w:rsidRPr="00B75E26" w:rsidRDefault="00F41D71" w:rsidP="003E1823">
      <w:pPr>
        <w:spacing w:before="240" w:after="240" w:line="240" w:lineRule="auto"/>
        <w:jc w:val="both"/>
        <w:rPr>
          <w:rFonts w:ascii="Times New Roman" w:eastAsia="Times New Roman" w:hAnsi="Times New Roman"/>
          <w:b/>
          <w:sz w:val="24"/>
          <w:szCs w:val="24"/>
        </w:rPr>
      </w:pPr>
      <w:r w:rsidRPr="00B75E26">
        <w:rPr>
          <w:rFonts w:ascii="Times New Roman" w:eastAsia="Times New Roman" w:hAnsi="Times New Roman"/>
          <w:b/>
          <w:sz w:val="24"/>
          <w:szCs w:val="24"/>
        </w:rPr>
        <w:t xml:space="preserve">METODE PENELITIAN </w:t>
      </w:r>
    </w:p>
    <w:p w14:paraId="658F4337" w14:textId="77777777" w:rsidR="00136B19" w:rsidRPr="00B75E26" w:rsidRDefault="00F41D71" w:rsidP="003E1823">
      <w:pPr>
        <w:spacing w:before="240" w:after="240" w:line="240" w:lineRule="auto"/>
        <w:jc w:val="both"/>
        <w:rPr>
          <w:rFonts w:ascii="Times New Roman" w:eastAsia="Times New Roman" w:hAnsi="Times New Roman"/>
          <w:b/>
          <w:sz w:val="24"/>
          <w:szCs w:val="24"/>
        </w:rPr>
      </w:pPr>
      <w:r w:rsidRPr="00B75E26">
        <w:rPr>
          <w:rFonts w:ascii="Times New Roman" w:eastAsia="Times New Roman" w:hAnsi="Times New Roman"/>
          <w:b/>
          <w:sz w:val="24"/>
          <w:szCs w:val="24"/>
        </w:rPr>
        <w:t>Alat dan Bahan</w:t>
      </w:r>
    </w:p>
    <w:p w14:paraId="44128500" w14:textId="6E9A7D2C" w:rsidR="00136B19" w:rsidRPr="00B75E26" w:rsidRDefault="00653BAA">
      <w:pPr>
        <w:spacing w:line="240" w:lineRule="auto"/>
        <w:ind w:firstLine="567"/>
        <w:jc w:val="both"/>
        <w:rPr>
          <w:rFonts w:ascii="Times New Roman" w:eastAsia="Times New Roman" w:hAnsi="Times New Roman"/>
          <w:sz w:val="24"/>
          <w:szCs w:val="24"/>
        </w:rPr>
      </w:pPr>
      <w:r w:rsidRPr="00B75E26">
        <w:rPr>
          <w:rFonts w:ascii="Times New Roman" w:eastAsia="Times New Roman" w:hAnsi="Times New Roman"/>
          <w:sz w:val="24"/>
          <w:szCs w:val="24"/>
        </w:rPr>
        <w:t>Alat-alat yang digun</w:t>
      </w:r>
      <w:r w:rsidR="00377212" w:rsidRPr="00B75E26">
        <w:rPr>
          <w:rFonts w:ascii="Times New Roman" w:eastAsia="Times New Roman" w:hAnsi="Times New Roman"/>
          <w:sz w:val="24"/>
          <w:szCs w:val="24"/>
        </w:rPr>
        <w:t>a</w:t>
      </w:r>
      <w:r w:rsidRPr="00B75E26">
        <w:rPr>
          <w:rFonts w:ascii="Times New Roman" w:eastAsia="Times New Roman" w:hAnsi="Times New Roman"/>
          <w:sz w:val="24"/>
          <w:szCs w:val="24"/>
        </w:rPr>
        <w:t>kan adalah autoclave, oven, laminar air flow cabinet, pinset, petri dish, bunsen, Bahan kimia dan bahan pembantu yang digun</w:t>
      </w:r>
      <w:r w:rsidR="005B2540" w:rsidRPr="00B75E26">
        <w:rPr>
          <w:rFonts w:ascii="Times New Roman" w:eastAsia="Times New Roman" w:hAnsi="Times New Roman"/>
          <w:sz w:val="24"/>
          <w:szCs w:val="24"/>
        </w:rPr>
        <w:t>a</w:t>
      </w:r>
      <w:r w:rsidRPr="00B75E26">
        <w:rPr>
          <w:rFonts w:ascii="Times New Roman" w:eastAsia="Times New Roman" w:hAnsi="Times New Roman"/>
          <w:sz w:val="24"/>
          <w:szCs w:val="24"/>
        </w:rPr>
        <w:t>kan adalah hara makro dan mikro dar media dasar Murashige dan Skoog (MS), bakto aga</w:t>
      </w:r>
      <w:r w:rsidR="005B2540" w:rsidRPr="00B75E26">
        <w:rPr>
          <w:rFonts w:ascii="Times New Roman" w:eastAsia="Times New Roman" w:hAnsi="Times New Roman"/>
          <w:sz w:val="24"/>
          <w:szCs w:val="24"/>
        </w:rPr>
        <w:t>r</w:t>
      </w:r>
      <w:r w:rsidRPr="00B75E26">
        <w:rPr>
          <w:rFonts w:ascii="Times New Roman" w:eastAsia="Times New Roman" w:hAnsi="Times New Roman"/>
          <w:sz w:val="24"/>
          <w:szCs w:val="24"/>
        </w:rPr>
        <w:t>, sukrosa, zat pengatur tumbuh</w:t>
      </w:r>
      <w:r w:rsidR="005B2540" w:rsidRPr="00B75E26">
        <w:rPr>
          <w:rFonts w:ascii="Times New Roman" w:eastAsia="Times New Roman" w:hAnsi="Times New Roman"/>
          <w:sz w:val="24"/>
          <w:szCs w:val="24"/>
        </w:rPr>
        <w:t xml:space="preserve"> 2,4-D,  Benzyl Adenin dan kinetin.</w:t>
      </w:r>
      <w:r w:rsidRPr="00B75E26">
        <w:rPr>
          <w:rFonts w:ascii="Times New Roman" w:eastAsia="Times New Roman" w:hAnsi="Times New Roman"/>
          <w:sz w:val="24"/>
          <w:szCs w:val="24"/>
        </w:rPr>
        <w:t xml:space="preserve">  </w:t>
      </w:r>
      <w:r w:rsidR="005B2540" w:rsidRPr="00B75E26">
        <w:rPr>
          <w:rFonts w:ascii="Times New Roman" w:eastAsia="Times New Roman" w:hAnsi="Times New Roman"/>
          <w:sz w:val="24"/>
          <w:szCs w:val="24"/>
        </w:rPr>
        <w:t xml:space="preserve">Untuk </w:t>
      </w:r>
      <w:r w:rsidR="00F41D71" w:rsidRPr="00B75E26">
        <w:rPr>
          <w:rFonts w:ascii="Times New Roman" w:eastAsia="Times New Roman" w:hAnsi="Times New Roman"/>
          <w:sz w:val="24"/>
          <w:szCs w:val="24"/>
        </w:rPr>
        <w:t xml:space="preserve">bahan </w:t>
      </w:r>
      <w:r w:rsidR="005B2540" w:rsidRPr="00B75E26">
        <w:rPr>
          <w:rFonts w:ascii="Times New Roman" w:eastAsia="Times New Roman" w:hAnsi="Times New Roman"/>
          <w:sz w:val="24"/>
          <w:szCs w:val="24"/>
        </w:rPr>
        <w:t xml:space="preserve">pembantu digunakan alumunium foil, cyling wrap, alkohol, spiritus, karet gelang, label, spidol, pulpen, buku pengamatan. </w:t>
      </w:r>
    </w:p>
    <w:p w14:paraId="2E370965" w14:textId="77777777" w:rsidR="00136B19" w:rsidRPr="00B75E26" w:rsidRDefault="00F41D71" w:rsidP="003E1823">
      <w:pPr>
        <w:spacing w:before="240" w:after="240" w:line="240" w:lineRule="auto"/>
        <w:jc w:val="both"/>
        <w:rPr>
          <w:rFonts w:ascii="Times New Roman" w:eastAsia="Times New Roman" w:hAnsi="Times New Roman"/>
          <w:b/>
          <w:sz w:val="24"/>
          <w:szCs w:val="24"/>
        </w:rPr>
      </w:pPr>
      <w:r w:rsidRPr="00B75E26">
        <w:rPr>
          <w:rFonts w:ascii="Times New Roman" w:eastAsia="Times New Roman" w:hAnsi="Times New Roman"/>
          <w:b/>
          <w:sz w:val="24"/>
          <w:szCs w:val="24"/>
        </w:rPr>
        <w:t xml:space="preserve">Tahapan Penelitian </w:t>
      </w:r>
    </w:p>
    <w:p w14:paraId="5D5BAE21" w14:textId="7F0C025D" w:rsidR="00FD410F" w:rsidRPr="00B75E26" w:rsidRDefault="005B2540" w:rsidP="00FD410F">
      <w:pPr>
        <w:spacing w:line="240" w:lineRule="auto"/>
        <w:ind w:firstLine="567"/>
        <w:jc w:val="both"/>
        <w:rPr>
          <w:rFonts w:ascii="Times New Roman" w:eastAsia="Times New Roman" w:hAnsi="Times New Roman"/>
          <w:sz w:val="24"/>
          <w:szCs w:val="24"/>
          <w:lang w:val="it-IT"/>
        </w:rPr>
      </w:pPr>
      <w:r w:rsidRPr="00B75E26">
        <w:rPr>
          <w:rFonts w:ascii="Times New Roman" w:hAnsi="Times New Roman"/>
          <w:sz w:val="24"/>
          <w:szCs w:val="24"/>
        </w:rPr>
        <w:t>Penelitian</w:t>
      </w:r>
      <w:r w:rsidRPr="00B75E26">
        <w:rPr>
          <w:rFonts w:ascii="Times New Roman" w:eastAsia="Times New Roman" w:hAnsi="Times New Roman"/>
          <w:sz w:val="24"/>
          <w:szCs w:val="24"/>
          <w:lang w:val="sv-SE"/>
        </w:rPr>
        <w:t xml:space="preserve"> dilakukan di Laboratorium Kultur Jaringan, Balai Penelitian Tanaman Rempah dan Obat Bogor. Bahan tanaman yang digunakan adalah batang sambung nyawa yang tersedia dalam kondisi aseptik. Media dasar yang digunakan adalah Murashige dan Skoog (MS) yang diperkaya vitamin dari grup B. Sebagai sumber energi ditambahkan sucros sebanyak 30 g/l dan media dibuat padat dengan penambahan bakto agar sebanyak 8 g/l. pH media diatur sampai 5.8 dengan penambahan NaOH atau </w:t>
      </w:r>
      <w:r w:rsidRPr="00B75E26">
        <w:rPr>
          <w:rFonts w:ascii="Times New Roman" w:eastAsia="Times New Roman" w:hAnsi="Times New Roman"/>
          <w:sz w:val="24"/>
          <w:szCs w:val="24"/>
          <w:lang w:val="sv-SE"/>
        </w:rPr>
        <w:t>HCl.</w:t>
      </w:r>
      <w:r w:rsidR="00FD410F" w:rsidRPr="00B75E26">
        <w:rPr>
          <w:rFonts w:ascii="Times New Roman" w:eastAsia="Times New Roman" w:hAnsi="Times New Roman"/>
          <w:sz w:val="24"/>
          <w:szCs w:val="24"/>
          <w:lang w:val="sv-SE"/>
        </w:rPr>
        <w:t xml:space="preserve">  </w:t>
      </w:r>
      <w:r w:rsidR="00FD410F" w:rsidRPr="00B75E26">
        <w:rPr>
          <w:rFonts w:ascii="Times New Roman" w:eastAsia="Times New Roman" w:hAnsi="Times New Roman"/>
          <w:sz w:val="24"/>
          <w:szCs w:val="24"/>
          <w:lang w:val="it-IT"/>
        </w:rPr>
        <w:t>Kegiatan terdiri dari dua tahap yaitu: 1) induksi kalus dan 2) regenerasi kalus. Perlakuan yang diuji pada tahap induksi kalus adalah beberapa taraf konsentrasi auksi 2,4-D secara tunggal  dan kombinasi dengan BA:  1) 2,4-D 0.1 mg/l; 2) 2,4-D 0,3 mg/l; 3) 2,4-D 0.5 mg/l; 4) 2,4-D 0.1 mg/l + BA 0.1 mg/l; 5) 2,4-D 0,3 mg/l + BA 0,1 mg/l; 6) 2,4-D 0.5 mg/l + BA 0.1 mg/l; 7) 2,4-D 0.1 mg/l + BA 0.3 mg/l; 8) 2,4-D 0,3 mg/l + BA 0,3 mg/l; 9) 2,4-D 0.5 mg/l + BA 0.3 mg/l; 10) 2,4-D 0.1 mg/l + BA 0.5 mg/l; 11) 2,4-D 0.3 mg/l + BA 0.5 mg/l; 12) 2,4-D 0.5 mg/l + BA 0.5 mg/l. Kalus yang diperoleh dari media terbaik pada tahap induksi kalus akan diperbanyak sebagai bahan untuk regenerasi kalus. Perlakuan yang diuji pada tahap regenerasi kalus adalah beberapa taraf konsentrasi BA dan kinetin yaitu : 1) BA 0.1 mg/l + kinetin 0.1 mg/l, 2) BA 0.5 mg/l +kinetin 0.1 mg/l, 3) BA 1.0  mg/l + kinetin 0.1 mg/l, 4) BA 0.1 mg/l + kinetin 0.5 mg/l, 5) BA 0.5 mg/l + kinetin 0.5 mg/l, 6) BA 1.0 mg/l + kinetin 0.5 mg/l, dan 7) BA 0.0 mg/l+kinetin 0.0 mg/l.</w:t>
      </w:r>
    </w:p>
    <w:p w14:paraId="06C2A87A" w14:textId="0401015D" w:rsidR="00136B19" w:rsidRPr="00B75E26" w:rsidRDefault="00F41D71" w:rsidP="003E1823">
      <w:pPr>
        <w:spacing w:before="240" w:after="240" w:line="240" w:lineRule="auto"/>
        <w:jc w:val="both"/>
        <w:rPr>
          <w:rFonts w:ascii="Times New Roman" w:eastAsia="Times New Roman" w:hAnsi="Times New Roman"/>
          <w:b/>
          <w:sz w:val="24"/>
          <w:szCs w:val="24"/>
        </w:rPr>
      </w:pPr>
      <w:r w:rsidRPr="00B75E26">
        <w:rPr>
          <w:rFonts w:ascii="Times New Roman" w:eastAsia="Times New Roman" w:hAnsi="Times New Roman"/>
          <w:b/>
          <w:sz w:val="24"/>
          <w:szCs w:val="24"/>
        </w:rPr>
        <w:t xml:space="preserve">Rancangan Percobaan </w:t>
      </w:r>
    </w:p>
    <w:p w14:paraId="359E091A" w14:textId="55EA5C12" w:rsidR="00FD410F" w:rsidRPr="00B75E26" w:rsidRDefault="00FD410F">
      <w:pPr>
        <w:spacing w:line="240" w:lineRule="auto"/>
        <w:jc w:val="both"/>
        <w:rPr>
          <w:rFonts w:ascii="Times New Roman" w:eastAsia="Times New Roman" w:hAnsi="Times New Roman"/>
          <w:bCs/>
          <w:sz w:val="24"/>
          <w:szCs w:val="24"/>
        </w:rPr>
      </w:pPr>
      <w:r w:rsidRPr="00B75E26">
        <w:rPr>
          <w:rFonts w:ascii="Times New Roman" w:eastAsia="Times New Roman" w:hAnsi="Times New Roman"/>
          <w:b/>
          <w:sz w:val="24"/>
          <w:szCs w:val="24"/>
        </w:rPr>
        <w:tab/>
      </w:r>
      <w:r w:rsidRPr="00B75E26">
        <w:rPr>
          <w:rFonts w:ascii="Times New Roman" w:eastAsia="Times New Roman" w:hAnsi="Times New Roman"/>
          <w:bCs/>
          <w:sz w:val="24"/>
          <w:szCs w:val="24"/>
        </w:rPr>
        <w:t>Peneli</w:t>
      </w:r>
      <w:r w:rsidR="003A1C63">
        <w:rPr>
          <w:rFonts w:ascii="Times New Roman" w:eastAsia="Times New Roman" w:hAnsi="Times New Roman"/>
          <w:bCs/>
          <w:sz w:val="24"/>
          <w:szCs w:val="24"/>
        </w:rPr>
        <w:t>tian ini menggunakan Rancangan</w:t>
      </w:r>
      <w:r w:rsidR="003A1C63" w:rsidRPr="005B4B40">
        <w:rPr>
          <w:rFonts w:ascii="Times New Roman" w:eastAsia="Times New Roman" w:hAnsi="Times New Roman"/>
          <w:bCs/>
          <w:sz w:val="24"/>
          <w:szCs w:val="24"/>
        </w:rPr>
        <w:t xml:space="preserve"> </w:t>
      </w:r>
      <w:r w:rsidR="005B4B40">
        <w:rPr>
          <w:rFonts w:ascii="Times New Roman" w:eastAsia="Times New Roman" w:hAnsi="Times New Roman"/>
          <w:bCs/>
          <w:sz w:val="24"/>
          <w:szCs w:val="24"/>
          <w:lang w:val="en-US"/>
        </w:rPr>
        <w:t>A</w:t>
      </w:r>
      <w:r w:rsidRPr="005B4B40">
        <w:rPr>
          <w:rFonts w:ascii="Times New Roman" w:eastAsia="Times New Roman" w:hAnsi="Times New Roman"/>
          <w:bCs/>
          <w:sz w:val="24"/>
          <w:szCs w:val="24"/>
        </w:rPr>
        <w:t>c</w:t>
      </w:r>
      <w:r w:rsidRPr="00B75E26">
        <w:rPr>
          <w:rFonts w:ascii="Times New Roman" w:eastAsia="Times New Roman" w:hAnsi="Times New Roman"/>
          <w:bCs/>
          <w:sz w:val="24"/>
          <w:szCs w:val="24"/>
        </w:rPr>
        <w:t xml:space="preserve">ak Lengkap dengan sepuluh ulangan. Setiap ulangan terdiri dari dua tanaman. </w:t>
      </w:r>
      <w:r w:rsidRPr="00B75E26">
        <w:rPr>
          <w:rFonts w:ascii="Times New Roman" w:eastAsia="Times New Roman" w:hAnsi="Times New Roman"/>
          <w:sz w:val="24"/>
          <w:szCs w:val="24"/>
        </w:rPr>
        <w:t>Parameter yang diamati adalah struktur dan visual  kalus,  waktu inisiasi kalus membentuk tunas, jumlah tunas dan visual biakan selama peride kultur.</w:t>
      </w:r>
    </w:p>
    <w:p w14:paraId="75958E02" w14:textId="37C0E9F6" w:rsidR="00136B19" w:rsidRPr="00B75E26" w:rsidRDefault="00F41D71" w:rsidP="003E1823">
      <w:pPr>
        <w:spacing w:before="240" w:after="240" w:line="240" w:lineRule="auto"/>
        <w:jc w:val="both"/>
        <w:rPr>
          <w:rFonts w:ascii="Times New Roman" w:eastAsia="Times New Roman" w:hAnsi="Times New Roman"/>
          <w:b/>
          <w:sz w:val="24"/>
          <w:szCs w:val="24"/>
        </w:rPr>
      </w:pPr>
      <w:r w:rsidRPr="00B75E26">
        <w:rPr>
          <w:rFonts w:ascii="Times New Roman" w:eastAsia="Times New Roman" w:hAnsi="Times New Roman"/>
          <w:b/>
          <w:sz w:val="24"/>
          <w:szCs w:val="24"/>
        </w:rPr>
        <w:t>Metode Analisis</w:t>
      </w:r>
    </w:p>
    <w:p w14:paraId="7EDC4846" w14:textId="01C5AE37" w:rsidR="00377212" w:rsidRDefault="00377212">
      <w:pPr>
        <w:spacing w:line="240" w:lineRule="auto"/>
        <w:jc w:val="both"/>
        <w:rPr>
          <w:rFonts w:ascii="Times New Roman" w:eastAsia="Times New Roman" w:hAnsi="Times New Roman"/>
          <w:bCs/>
          <w:sz w:val="24"/>
          <w:szCs w:val="24"/>
          <w:lang w:val="en-US"/>
        </w:rPr>
      </w:pPr>
      <w:r w:rsidRPr="00B75E26">
        <w:rPr>
          <w:rFonts w:ascii="Times New Roman" w:eastAsia="Times New Roman" w:hAnsi="Times New Roman"/>
          <w:b/>
          <w:sz w:val="24"/>
          <w:szCs w:val="24"/>
        </w:rPr>
        <w:tab/>
      </w:r>
      <w:r w:rsidRPr="00B75E26">
        <w:rPr>
          <w:rFonts w:ascii="Times New Roman" w:eastAsia="Times New Roman" w:hAnsi="Times New Roman"/>
          <w:bCs/>
          <w:sz w:val="24"/>
          <w:szCs w:val="24"/>
        </w:rPr>
        <w:t xml:space="preserve">Data pertumbuhan </w:t>
      </w:r>
      <w:proofErr w:type="spellStart"/>
      <w:r w:rsidR="00F17A9F" w:rsidRPr="00B75E26">
        <w:rPr>
          <w:rFonts w:ascii="Times New Roman" w:eastAsia="Times New Roman" w:hAnsi="Times New Roman"/>
          <w:bCs/>
          <w:sz w:val="24"/>
          <w:szCs w:val="24"/>
          <w:lang w:val="en-US"/>
        </w:rPr>
        <w:t>induksi</w:t>
      </w:r>
      <w:proofErr w:type="spellEnd"/>
      <w:r w:rsidR="00F17A9F" w:rsidRPr="00B75E26">
        <w:rPr>
          <w:rFonts w:ascii="Times New Roman" w:eastAsia="Times New Roman" w:hAnsi="Times New Roman"/>
          <w:bCs/>
          <w:sz w:val="24"/>
          <w:szCs w:val="24"/>
          <w:lang w:val="en-US"/>
        </w:rPr>
        <w:t xml:space="preserve"> dan </w:t>
      </w:r>
      <w:proofErr w:type="spellStart"/>
      <w:r w:rsidR="00F17A9F" w:rsidRPr="00B75E26">
        <w:rPr>
          <w:rFonts w:ascii="Times New Roman" w:eastAsia="Times New Roman" w:hAnsi="Times New Roman"/>
          <w:bCs/>
          <w:sz w:val="24"/>
          <w:szCs w:val="24"/>
          <w:lang w:val="en-US"/>
        </w:rPr>
        <w:t>regenerasi</w:t>
      </w:r>
      <w:proofErr w:type="spellEnd"/>
      <w:r w:rsidR="00F17A9F" w:rsidRPr="00B75E26">
        <w:rPr>
          <w:rFonts w:ascii="Times New Roman" w:eastAsia="Times New Roman" w:hAnsi="Times New Roman"/>
          <w:bCs/>
          <w:sz w:val="24"/>
          <w:szCs w:val="24"/>
          <w:lang w:val="en-US"/>
        </w:rPr>
        <w:t xml:space="preserve"> </w:t>
      </w:r>
      <w:r w:rsidRPr="00B75E26">
        <w:rPr>
          <w:rFonts w:ascii="Times New Roman" w:eastAsia="Times New Roman" w:hAnsi="Times New Roman"/>
          <w:bCs/>
          <w:sz w:val="24"/>
          <w:szCs w:val="24"/>
        </w:rPr>
        <w:t xml:space="preserve">kalus </w:t>
      </w:r>
      <w:r w:rsidR="00F17A9F" w:rsidRPr="00B75E26">
        <w:rPr>
          <w:rFonts w:ascii="Times New Roman" w:eastAsia="Times New Roman" w:hAnsi="Times New Roman"/>
          <w:bCs/>
          <w:sz w:val="24"/>
          <w:szCs w:val="24"/>
          <w:lang w:val="en-US"/>
        </w:rPr>
        <w:t xml:space="preserve">yang </w:t>
      </w:r>
      <w:proofErr w:type="spellStart"/>
      <w:r w:rsidR="00F17A9F" w:rsidRPr="00B75E26">
        <w:rPr>
          <w:rFonts w:ascii="Times New Roman" w:eastAsia="Times New Roman" w:hAnsi="Times New Roman"/>
          <w:bCs/>
          <w:sz w:val="24"/>
          <w:szCs w:val="24"/>
          <w:lang w:val="en-US"/>
        </w:rPr>
        <w:t>diamati</w:t>
      </w:r>
      <w:proofErr w:type="spellEnd"/>
      <w:r w:rsidR="00F17A9F" w:rsidRPr="00B75E26">
        <w:rPr>
          <w:rFonts w:ascii="Times New Roman" w:eastAsia="Times New Roman" w:hAnsi="Times New Roman"/>
          <w:bCs/>
          <w:sz w:val="24"/>
          <w:szCs w:val="24"/>
          <w:lang w:val="en-US"/>
        </w:rPr>
        <w:t xml:space="preserve"> </w:t>
      </w:r>
      <w:r w:rsidRPr="00B75E26">
        <w:rPr>
          <w:rFonts w:ascii="Times New Roman" w:eastAsia="Times New Roman" w:hAnsi="Times New Roman"/>
          <w:bCs/>
          <w:sz w:val="24"/>
          <w:szCs w:val="24"/>
        </w:rPr>
        <w:t>di</w:t>
      </w:r>
      <w:proofErr w:type="spellStart"/>
      <w:r w:rsidR="00F17A9F" w:rsidRPr="00B75E26">
        <w:rPr>
          <w:rFonts w:ascii="Times New Roman" w:eastAsia="Times New Roman" w:hAnsi="Times New Roman"/>
          <w:bCs/>
          <w:sz w:val="24"/>
          <w:szCs w:val="24"/>
          <w:lang w:val="en-US"/>
        </w:rPr>
        <w:t>olah</w:t>
      </w:r>
      <w:proofErr w:type="spellEnd"/>
      <w:r w:rsidR="00F17A9F" w:rsidRPr="00B75E26">
        <w:rPr>
          <w:rFonts w:ascii="Times New Roman" w:eastAsia="Times New Roman" w:hAnsi="Times New Roman"/>
          <w:bCs/>
          <w:sz w:val="24"/>
          <w:szCs w:val="24"/>
          <w:lang w:val="en-US"/>
        </w:rPr>
        <w:t xml:space="preserve"> </w:t>
      </w:r>
      <w:proofErr w:type="spellStart"/>
      <w:r w:rsidR="00F17A9F" w:rsidRPr="00B75E26">
        <w:rPr>
          <w:rFonts w:ascii="Times New Roman" w:eastAsia="Times New Roman" w:hAnsi="Times New Roman"/>
          <w:bCs/>
          <w:sz w:val="24"/>
          <w:szCs w:val="24"/>
          <w:lang w:val="en-US"/>
        </w:rPr>
        <w:t>menggunakan</w:t>
      </w:r>
      <w:proofErr w:type="spellEnd"/>
      <w:r w:rsidR="00F17A9F" w:rsidRPr="00B75E26">
        <w:rPr>
          <w:rFonts w:ascii="Times New Roman" w:eastAsia="Times New Roman" w:hAnsi="Times New Roman"/>
          <w:bCs/>
          <w:sz w:val="24"/>
          <w:szCs w:val="24"/>
          <w:lang w:val="en-US"/>
        </w:rPr>
        <w:t xml:space="preserve"> program excel dan</w:t>
      </w:r>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pengamatan</w:t>
      </w:r>
      <w:proofErr w:type="spellEnd"/>
      <w:r w:rsidR="00CF5C92" w:rsidRPr="00B75E26">
        <w:rPr>
          <w:rFonts w:ascii="Times New Roman" w:eastAsia="Times New Roman" w:hAnsi="Times New Roman"/>
          <w:bCs/>
          <w:sz w:val="24"/>
          <w:szCs w:val="24"/>
          <w:lang w:val="en-US"/>
        </w:rPr>
        <w:t xml:space="preserve"> visual </w:t>
      </w:r>
      <w:proofErr w:type="spellStart"/>
      <w:r w:rsidR="00CF5C92" w:rsidRPr="00B75E26">
        <w:rPr>
          <w:rFonts w:ascii="Times New Roman" w:eastAsia="Times New Roman" w:hAnsi="Times New Roman"/>
          <w:bCs/>
          <w:sz w:val="24"/>
          <w:szCs w:val="24"/>
          <w:lang w:val="en-US"/>
        </w:rPr>
        <w:t>eksplan</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diobservasi</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melalui</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perubahan</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tahapan</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pertumbuhan</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selama</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tahapan</w:t>
      </w:r>
      <w:proofErr w:type="spellEnd"/>
      <w:r w:rsidR="00CF5C92" w:rsidRPr="00B75E26">
        <w:rPr>
          <w:rFonts w:ascii="Times New Roman" w:eastAsia="Times New Roman" w:hAnsi="Times New Roman"/>
          <w:bCs/>
          <w:sz w:val="24"/>
          <w:szCs w:val="24"/>
          <w:lang w:val="en-US"/>
        </w:rPr>
        <w:t xml:space="preserve"> proses </w:t>
      </w:r>
      <w:proofErr w:type="spellStart"/>
      <w:r w:rsidR="00CF5C92" w:rsidRPr="00B75E26">
        <w:rPr>
          <w:rFonts w:ascii="Times New Roman" w:eastAsia="Times New Roman" w:hAnsi="Times New Roman"/>
          <w:bCs/>
          <w:sz w:val="24"/>
          <w:szCs w:val="24"/>
          <w:lang w:val="en-US"/>
        </w:rPr>
        <w:t>induksi</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maupun</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regenerasi</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kalus</w:t>
      </w:r>
      <w:proofErr w:type="spellEnd"/>
      <w:r w:rsidR="00CF5C92" w:rsidRPr="00B75E26">
        <w:rPr>
          <w:rFonts w:ascii="Times New Roman" w:eastAsia="Times New Roman" w:hAnsi="Times New Roman"/>
          <w:bCs/>
          <w:sz w:val="24"/>
          <w:szCs w:val="24"/>
          <w:lang w:val="en-US"/>
        </w:rPr>
        <w:t xml:space="preserve"> </w:t>
      </w:r>
      <w:proofErr w:type="spellStart"/>
      <w:r w:rsidR="00CF5C92" w:rsidRPr="00B75E26">
        <w:rPr>
          <w:rFonts w:ascii="Times New Roman" w:eastAsia="Times New Roman" w:hAnsi="Times New Roman"/>
          <w:bCs/>
          <w:sz w:val="24"/>
          <w:szCs w:val="24"/>
          <w:lang w:val="en-US"/>
        </w:rPr>
        <w:t>menjadi</w:t>
      </w:r>
      <w:proofErr w:type="spellEnd"/>
      <w:r w:rsidR="00CF5C92" w:rsidRPr="00B75E26">
        <w:rPr>
          <w:rFonts w:ascii="Times New Roman" w:eastAsia="Times New Roman" w:hAnsi="Times New Roman"/>
          <w:bCs/>
          <w:sz w:val="24"/>
          <w:szCs w:val="24"/>
          <w:lang w:val="en-US"/>
        </w:rPr>
        <w:t xml:space="preserve"> tunas.</w:t>
      </w:r>
      <w:r w:rsidR="00F17A9F" w:rsidRPr="00B75E26">
        <w:rPr>
          <w:rFonts w:ascii="Times New Roman" w:eastAsia="Times New Roman" w:hAnsi="Times New Roman"/>
          <w:bCs/>
          <w:sz w:val="24"/>
          <w:szCs w:val="24"/>
          <w:lang w:val="en-US"/>
        </w:rPr>
        <w:t xml:space="preserve"> </w:t>
      </w:r>
    </w:p>
    <w:p w14:paraId="17B91BB2" w14:textId="77777777" w:rsidR="00B75E26" w:rsidRPr="00B75E26" w:rsidRDefault="00B75E26">
      <w:pPr>
        <w:spacing w:line="240" w:lineRule="auto"/>
        <w:jc w:val="both"/>
        <w:rPr>
          <w:rFonts w:ascii="Times New Roman" w:eastAsia="Times New Roman" w:hAnsi="Times New Roman"/>
          <w:bCs/>
          <w:sz w:val="24"/>
          <w:szCs w:val="24"/>
          <w:lang w:val="en-US"/>
        </w:rPr>
      </w:pPr>
    </w:p>
    <w:p w14:paraId="13FDFCF8" w14:textId="77777777" w:rsidR="00FD410F" w:rsidRPr="00B75E26" w:rsidRDefault="00FD410F" w:rsidP="00CF5C92">
      <w:pPr>
        <w:spacing w:line="240" w:lineRule="auto"/>
        <w:jc w:val="both"/>
        <w:rPr>
          <w:rFonts w:ascii="Times New Roman" w:eastAsia="Times New Roman" w:hAnsi="Times New Roman"/>
          <w:sz w:val="24"/>
          <w:szCs w:val="24"/>
        </w:rPr>
      </w:pPr>
    </w:p>
    <w:p w14:paraId="728378C8" w14:textId="77777777" w:rsidR="00136B19" w:rsidRPr="00B75E26" w:rsidRDefault="00F41D71" w:rsidP="003E1823">
      <w:pPr>
        <w:spacing w:before="240" w:after="240" w:line="240" w:lineRule="auto"/>
        <w:jc w:val="both"/>
        <w:rPr>
          <w:rFonts w:ascii="Times New Roman" w:eastAsia="Times New Roman" w:hAnsi="Times New Roman"/>
          <w:b/>
          <w:sz w:val="24"/>
          <w:szCs w:val="24"/>
        </w:rPr>
      </w:pPr>
      <w:r w:rsidRPr="00B75E26">
        <w:rPr>
          <w:rFonts w:ascii="Times New Roman" w:eastAsia="Times New Roman" w:hAnsi="Times New Roman"/>
          <w:b/>
          <w:sz w:val="24"/>
          <w:szCs w:val="24"/>
        </w:rPr>
        <w:lastRenderedPageBreak/>
        <w:t xml:space="preserve">HASIL DAN PEMBAHASAN </w:t>
      </w:r>
    </w:p>
    <w:p w14:paraId="5A2EE7E5" w14:textId="0BFD85A3" w:rsidR="00136B19" w:rsidRPr="00B75E26" w:rsidRDefault="00377212" w:rsidP="003E1823">
      <w:pPr>
        <w:spacing w:before="240" w:after="240" w:line="240" w:lineRule="auto"/>
        <w:jc w:val="both"/>
        <w:rPr>
          <w:rFonts w:ascii="Times New Roman" w:eastAsia="Times New Roman" w:hAnsi="Times New Roman"/>
          <w:b/>
          <w:sz w:val="24"/>
          <w:szCs w:val="24"/>
        </w:rPr>
      </w:pPr>
      <w:r w:rsidRPr="00B75E26">
        <w:rPr>
          <w:rFonts w:ascii="Times New Roman" w:eastAsia="Times New Roman" w:hAnsi="Times New Roman"/>
          <w:b/>
          <w:sz w:val="24"/>
          <w:szCs w:val="24"/>
        </w:rPr>
        <w:t>Induksi kalus</w:t>
      </w:r>
    </w:p>
    <w:p w14:paraId="78D50249" w14:textId="06CC99F7" w:rsidR="00377212" w:rsidRPr="00CD2451" w:rsidRDefault="00377212" w:rsidP="003E1823">
      <w:pPr>
        <w:spacing w:line="240" w:lineRule="auto"/>
        <w:ind w:firstLine="567"/>
        <w:jc w:val="both"/>
        <w:rPr>
          <w:rFonts w:ascii="Times New Roman" w:hAnsi="Times New Roman"/>
          <w:bCs/>
          <w:sz w:val="24"/>
          <w:szCs w:val="24"/>
        </w:rPr>
      </w:pPr>
      <w:r w:rsidRPr="00B75E26">
        <w:rPr>
          <w:rFonts w:ascii="Times New Roman" w:hAnsi="Times New Roman"/>
          <w:bCs/>
          <w:sz w:val="24"/>
          <w:szCs w:val="24"/>
        </w:rPr>
        <w:t xml:space="preserve">Kalus sambung nyawa menggunakan potongan batang steril sebagai sumber eksplan dapat diinduksi secara in vitro pada berbagai perlakuan 2,4-D secara tunggal maupun kombinasi dengan BA. Kalus yang diperoleh memberikan respon berbeda terhadap struktur dan visual kalus. Hasil pengamatan menunjukkan bahwa awal </w:t>
      </w:r>
      <w:r w:rsidRPr="00B75E26">
        <w:rPr>
          <w:rFonts w:ascii="Times New Roman" w:hAnsi="Times New Roman"/>
          <w:bCs/>
          <w:sz w:val="24"/>
          <w:szCs w:val="24"/>
        </w:rPr>
        <w:t xml:space="preserve">minggu kedua setelah eksplan dibiakkan pada media perlakuan mulai terlihat respon pembengkakan pada pinggir potongan batang dengan bertambahnya umur tanaman, </w:t>
      </w:r>
      <w:r w:rsidR="00896D2B" w:rsidRPr="00B75E26">
        <w:rPr>
          <w:rFonts w:ascii="Times New Roman" w:hAnsi="Times New Roman"/>
          <w:bCs/>
          <w:sz w:val="24"/>
          <w:szCs w:val="24"/>
        </w:rPr>
        <w:t xml:space="preserve"> Perlakuan 2,4-D secara  tunggal mampu membentuk kalus. namun kalus yang  dihasilkan memiliki </w:t>
      </w:r>
      <w:r w:rsidRPr="00B75E26">
        <w:rPr>
          <w:rFonts w:ascii="Times New Roman" w:hAnsi="Times New Roman"/>
          <w:bCs/>
          <w:sz w:val="24"/>
          <w:szCs w:val="24"/>
        </w:rPr>
        <w:t>struktur yang kurang remah dan juga memiliki sedikit akar.</w:t>
      </w:r>
      <w:r w:rsidR="003E1823" w:rsidRPr="00B75E26">
        <w:rPr>
          <w:rFonts w:ascii="Times New Roman" w:hAnsi="Times New Roman"/>
          <w:bCs/>
          <w:sz w:val="24"/>
          <w:szCs w:val="24"/>
        </w:rPr>
        <w:t xml:space="preserve"> </w:t>
      </w:r>
      <w:r w:rsidRPr="00B75E26">
        <w:rPr>
          <w:rFonts w:ascii="Times New Roman" w:hAnsi="Times New Roman"/>
          <w:bCs/>
          <w:sz w:val="24"/>
          <w:szCs w:val="24"/>
        </w:rPr>
        <w:t>Penggunaan kombinasi 2,4-D dengan BA menghasilkan kalus dengan struktur lebih remah dan tidak menghasilkan akar</w:t>
      </w:r>
      <w:r w:rsidRPr="00CD2451">
        <w:rPr>
          <w:rFonts w:ascii="Times New Roman" w:hAnsi="Times New Roman"/>
          <w:bCs/>
          <w:sz w:val="24"/>
          <w:szCs w:val="24"/>
        </w:rPr>
        <w:t xml:space="preserve"> (Tabel 1) (Gambar 1). </w:t>
      </w:r>
    </w:p>
    <w:p w14:paraId="516F278A" w14:textId="77777777" w:rsidR="003E1823" w:rsidRPr="00B75E26" w:rsidRDefault="003E1823" w:rsidP="00896D2B">
      <w:pPr>
        <w:spacing w:line="240" w:lineRule="auto"/>
        <w:jc w:val="both"/>
        <w:rPr>
          <w:rFonts w:ascii="Times New Roman" w:hAnsi="Times New Roman"/>
          <w:bCs/>
          <w:sz w:val="24"/>
          <w:szCs w:val="24"/>
        </w:rPr>
        <w:sectPr w:rsidR="003E1823" w:rsidRPr="00B75E26" w:rsidSect="003E1823">
          <w:type w:val="continuous"/>
          <w:pgSz w:w="11907" w:h="16840"/>
          <w:pgMar w:top="1440" w:right="1440" w:bottom="1440" w:left="1440" w:header="720" w:footer="720" w:gutter="0"/>
          <w:cols w:num="2" w:space="720"/>
        </w:sectPr>
      </w:pPr>
    </w:p>
    <w:p w14:paraId="0C54EB49" w14:textId="77777777" w:rsidR="003E1823" w:rsidRPr="00BA71A1" w:rsidRDefault="003E1823" w:rsidP="00896D2B">
      <w:pPr>
        <w:spacing w:line="240" w:lineRule="auto"/>
        <w:jc w:val="both"/>
        <w:rPr>
          <w:rFonts w:ascii="Times New Roman" w:hAnsi="Times New Roman"/>
          <w:bCs/>
        </w:rPr>
      </w:pPr>
    </w:p>
    <w:p w14:paraId="667C1591" w14:textId="3D939B52" w:rsidR="006B1BD1" w:rsidRPr="00914449" w:rsidRDefault="006B1BD1" w:rsidP="004A0AB4">
      <w:pPr>
        <w:spacing w:line="240" w:lineRule="auto"/>
        <w:ind w:left="851" w:hanging="851"/>
        <w:jc w:val="both"/>
        <w:rPr>
          <w:rFonts w:ascii="Times New Roman" w:hAnsi="Times New Roman"/>
          <w:bCs/>
          <w:sz w:val="20"/>
          <w:szCs w:val="20"/>
        </w:rPr>
      </w:pPr>
      <w:r w:rsidRPr="00CD2451">
        <w:rPr>
          <w:rFonts w:ascii="Times New Roman" w:hAnsi="Times New Roman"/>
          <w:bCs/>
          <w:sz w:val="20"/>
          <w:szCs w:val="20"/>
        </w:rPr>
        <w:t>Tabel 1</w:t>
      </w:r>
      <w:r w:rsidRPr="00914449">
        <w:rPr>
          <w:rFonts w:ascii="Times New Roman" w:hAnsi="Times New Roman"/>
          <w:b/>
          <w:sz w:val="20"/>
          <w:szCs w:val="20"/>
        </w:rPr>
        <w:t>.</w:t>
      </w:r>
      <w:r w:rsidRPr="00914449">
        <w:rPr>
          <w:rFonts w:ascii="Times New Roman" w:hAnsi="Times New Roman"/>
          <w:bCs/>
          <w:sz w:val="20"/>
          <w:szCs w:val="20"/>
        </w:rPr>
        <w:t xml:space="preserve"> Struktur dan visual kalus G. procumbens pada beberapa konsentrasi   2,4-D tunggal maupun kombinasi dengan BA</w:t>
      </w:r>
    </w:p>
    <w:p w14:paraId="62BA5BC6" w14:textId="77777777" w:rsidR="00052003" w:rsidRPr="00914449" w:rsidRDefault="00052003" w:rsidP="00CD2451">
      <w:pPr>
        <w:spacing w:line="240" w:lineRule="auto"/>
        <w:ind w:left="851" w:hanging="851"/>
        <w:jc w:val="both"/>
        <w:rPr>
          <w:rFonts w:ascii="Times New Roman" w:hAnsi="Times New Roman"/>
          <w:bCs/>
          <w:sz w:val="20"/>
          <w:szCs w:val="20"/>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08"/>
      </w:tblGrid>
      <w:tr w:rsidR="006B1BD1" w:rsidRPr="00914449" w14:paraId="421A27F5" w14:textId="77777777" w:rsidTr="005D511F">
        <w:tc>
          <w:tcPr>
            <w:tcW w:w="2830" w:type="dxa"/>
            <w:tcBorders>
              <w:left w:val="nil"/>
              <w:bottom w:val="single" w:sz="4" w:space="0" w:color="auto"/>
              <w:right w:val="nil"/>
            </w:tcBorders>
            <w:shd w:val="clear" w:color="auto" w:fill="auto"/>
          </w:tcPr>
          <w:p w14:paraId="7FABF01D" w14:textId="77777777" w:rsidR="006B1BD1" w:rsidRPr="00914449" w:rsidRDefault="006B1BD1" w:rsidP="00CD2451">
            <w:pPr>
              <w:pStyle w:val="ListParagraph"/>
              <w:spacing w:after="0" w:line="240" w:lineRule="auto"/>
              <w:ind w:left="0"/>
              <w:jc w:val="center"/>
              <w:rPr>
                <w:rFonts w:ascii="Times New Roman" w:hAnsi="Times New Roman" w:cs="Times New Roman"/>
                <w:b/>
                <w:bCs/>
                <w:sz w:val="20"/>
                <w:szCs w:val="20"/>
              </w:rPr>
            </w:pPr>
            <w:proofErr w:type="spellStart"/>
            <w:r w:rsidRPr="00914449">
              <w:rPr>
                <w:rFonts w:ascii="Times New Roman" w:hAnsi="Times New Roman" w:cs="Times New Roman"/>
                <w:b/>
                <w:bCs/>
                <w:sz w:val="20"/>
                <w:szCs w:val="20"/>
              </w:rPr>
              <w:t>Perlakuan</w:t>
            </w:r>
            <w:proofErr w:type="spellEnd"/>
            <w:r w:rsidRPr="00914449">
              <w:rPr>
                <w:rFonts w:ascii="Times New Roman" w:hAnsi="Times New Roman" w:cs="Times New Roman"/>
                <w:b/>
                <w:bCs/>
                <w:sz w:val="20"/>
                <w:szCs w:val="20"/>
              </w:rPr>
              <w:t xml:space="preserve"> (mg/l)</w:t>
            </w:r>
          </w:p>
        </w:tc>
        <w:tc>
          <w:tcPr>
            <w:tcW w:w="6208" w:type="dxa"/>
            <w:tcBorders>
              <w:left w:val="nil"/>
              <w:bottom w:val="single" w:sz="4" w:space="0" w:color="auto"/>
              <w:right w:val="nil"/>
            </w:tcBorders>
            <w:shd w:val="clear" w:color="auto" w:fill="auto"/>
          </w:tcPr>
          <w:p w14:paraId="02278B5D" w14:textId="6B064A06" w:rsidR="006B1BD1" w:rsidRPr="00914449" w:rsidRDefault="006B1BD1" w:rsidP="00CD2451">
            <w:pPr>
              <w:pStyle w:val="ListParagraph"/>
              <w:tabs>
                <w:tab w:val="left" w:pos="1605"/>
                <w:tab w:val="center" w:pos="2996"/>
              </w:tabs>
              <w:spacing w:after="0" w:line="240" w:lineRule="auto"/>
              <w:ind w:left="0"/>
              <w:rPr>
                <w:rFonts w:ascii="Times New Roman" w:hAnsi="Times New Roman" w:cs="Times New Roman"/>
                <w:b/>
                <w:bCs/>
                <w:sz w:val="20"/>
                <w:szCs w:val="20"/>
              </w:rPr>
            </w:pPr>
            <w:proofErr w:type="spellStart"/>
            <w:r w:rsidRPr="00914449">
              <w:rPr>
                <w:rFonts w:ascii="Times New Roman" w:hAnsi="Times New Roman" w:cs="Times New Roman"/>
                <w:b/>
                <w:bCs/>
                <w:sz w:val="20"/>
                <w:szCs w:val="20"/>
              </w:rPr>
              <w:t>Struktur</w:t>
            </w:r>
            <w:proofErr w:type="spellEnd"/>
            <w:r w:rsidRPr="00914449">
              <w:rPr>
                <w:rFonts w:ascii="Times New Roman" w:hAnsi="Times New Roman" w:cs="Times New Roman"/>
                <w:b/>
                <w:bCs/>
                <w:sz w:val="20"/>
                <w:szCs w:val="20"/>
              </w:rPr>
              <w:t xml:space="preserve"> dan visual </w:t>
            </w:r>
            <w:proofErr w:type="spellStart"/>
            <w:r w:rsidRPr="00914449">
              <w:rPr>
                <w:rFonts w:ascii="Times New Roman" w:hAnsi="Times New Roman" w:cs="Times New Roman"/>
                <w:b/>
                <w:bCs/>
                <w:sz w:val="20"/>
                <w:szCs w:val="20"/>
              </w:rPr>
              <w:t>kalus</w:t>
            </w:r>
            <w:proofErr w:type="spellEnd"/>
          </w:p>
        </w:tc>
      </w:tr>
      <w:tr w:rsidR="006B1BD1" w:rsidRPr="00914449" w14:paraId="6AC7869D" w14:textId="77777777" w:rsidTr="005D511F">
        <w:tc>
          <w:tcPr>
            <w:tcW w:w="2830" w:type="dxa"/>
            <w:tcBorders>
              <w:left w:val="nil"/>
              <w:bottom w:val="nil"/>
              <w:right w:val="nil"/>
            </w:tcBorders>
            <w:shd w:val="clear" w:color="auto" w:fill="auto"/>
          </w:tcPr>
          <w:p w14:paraId="007BAC31"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0,1</w:t>
            </w:r>
          </w:p>
        </w:tc>
        <w:tc>
          <w:tcPr>
            <w:tcW w:w="6208" w:type="dxa"/>
            <w:tcBorders>
              <w:left w:val="nil"/>
              <w:bottom w:val="nil"/>
              <w:right w:val="nil"/>
            </w:tcBorders>
            <w:shd w:val="clear" w:color="auto" w:fill="auto"/>
          </w:tcPr>
          <w:p w14:paraId="2389712D" w14:textId="37EF50EE"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Kompak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p>
        </w:tc>
      </w:tr>
      <w:tr w:rsidR="006B1BD1" w:rsidRPr="00914449" w14:paraId="294B10F6" w14:textId="77777777" w:rsidTr="005D511F">
        <w:tc>
          <w:tcPr>
            <w:tcW w:w="2830" w:type="dxa"/>
            <w:tcBorders>
              <w:top w:val="nil"/>
              <w:left w:val="nil"/>
              <w:bottom w:val="nil"/>
              <w:right w:val="nil"/>
            </w:tcBorders>
            <w:shd w:val="clear" w:color="auto" w:fill="auto"/>
          </w:tcPr>
          <w:p w14:paraId="03843461"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0,3</w:t>
            </w:r>
          </w:p>
        </w:tc>
        <w:tc>
          <w:tcPr>
            <w:tcW w:w="6208" w:type="dxa"/>
            <w:tcBorders>
              <w:top w:val="nil"/>
              <w:left w:val="nil"/>
              <w:bottom w:val="nil"/>
              <w:right w:val="nil"/>
            </w:tcBorders>
            <w:shd w:val="clear" w:color="auto" w:fill="auto"/>
          </w:tcPr>
          <w:p w14:paraId="01DA285C" w14:textId="7705E356"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Kompak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p>
        </w:tc>
      </w:tr>
      <w:tr w:rsidR="006B1BD1" w:rsidRPr="00914449" w14:paraId="287AED09" w14:textId="77777777" w:rsidTr="005D511F">
        <w:tc>
          <w:tcPr>
            <w:tcW w:w="2830" w:type="dxa"/>
            <w:tcBorders>
              <w:top w:val="nil"/>
              <w:left w:val="nil"/>
              <w:bottom w:val="nil"/>
              <w:right w:val="nil"/>
            </w:tcBorders>
            <w:shd w:val="clear" w:color="auto" w:fill="auto"/>
          </w:tcPr>
          <w:p w14:paraId="3FD68868"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0,5</w:t>
            </w:r>
          </w:p>
        </w:tc>
        <w:tc>
          <w:tcPr>
            <w:tcW w:w="6208" w:type="dxa"/>
            <w:tcBorders>
              <w:top w:val="nil"/>
              <w:left w:val="nil"/>
              <w:bottom w:val="nil"/>
              <w:right w:val="nil"/>
            </w:tcBorders>
            <w:shd w:val="clear" w:color="auto" w:fill="auto"/>
          </w:tcPr>
          <w:p w14:paraId="243BE2DD" w14:textId="6316A6B2"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Kompak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p>
        </w:tc>
      </w:tr>
      <w:tr w:rsidR="006B1BD1" w:rsidRPr="00914449" w14:paraId="568E81DB" w14:textId="77777777" w:rsidTr="005D511F">
        <w:tc>
          <w:tcPr>
            <w:tcW w:w="2830" w:type="dxa"/>
            <w:tcBorders>
              <w:top w:val="nil"/>
              <w:left w:val="nil"/>
              <w:bottom w:val="nil"/>
              <w:right w:val="nil"/>
            </w:tcBorders>
            <w:shd w:val="clear" w:color="auto" w:fill="auto"/>
          </w:tcPr>
          <w:p w14:paraId="0EE44751"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0,1 + BA 0,1</w:t>
            </w:r>
          </w:p>
        </w:tc>
        <w:tc>
          <w:tcPr>
            <w:tcW w:w="6208" w:type="dxa"/>
            <w:tcBorders>
              <w:top w:val="nil"/>
              <w:left w:val="nil"/>
              <w:bottom w:val="nil"/>
              <w:right w:val="nil"/>
            </w:tcBorders>
            <w:shd w:val="clear" w:color="auto" w:fill="auto"/>
          </w:tcPr>
          <w:p w14:paraId="6690A81E" w14:textId="5FD0E4B4"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Kompak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tidak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agak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kemerahan</w:t>
            </w:r>
            <w:proofErr w:type="spellEnd"/>
          </w:p>
        </w:tc>
      </w:tr>
      <w:tr w:rsidR="006B1BD1" w:rsidRPr="00914449" w14:paraId="0C1240EB" w14:textId="77777777" w:rsidTr="00800D04">
        <w:tc>
          <w:tcPr>
            <w:tcW w:w="2830" w:type="dxa"/>
            <w:tcBorders>
              <w:top w:val="nil"/>
              <w:left w:val="nil"/>
              <w:bottom w:val="nil"/>
              <w:right w:val="nil"/>
            </w:tcBorders>
            <w:shd w:val="clear" w:color="auto" w:fill="auto"/>
          </w:tcPr>
          <w:p w14:paraId="34188B2C"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0,3 + BA 0,1</w:t>
            </w:r>
          </w:p>
        </w:tc>
        <w:tc>
          <w:tcPr>
            <w:tcW w:w="6208" w:type="dxa"/>
            <w:tcBorders>
              <w:top w:val="nil"/>
              <w:left w:val="nil"/>
              <w:bottom w:val="nil"/>
              <w:right w:val="nil"/>
            </w:tcBorders>
            <w:shd w:val="clear" w:color="auto" w:fill="auto"/>
          </w:tcPr>
          <w:p w14:paraId="2C9FDDF1" w14:textId="56323966"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Kompak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tidak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003E1823"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agak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kemerahan</w:t>
            </w:r>
            <w:proofErr w:type="spellEnd"/>
            <w:r w:rsidRPr="00914449">
              <w:rPr>
                <w:rFonts w:ascii="Times New Roman" w:hAnsi="Times New Roman" w:cs="Times New Roman"/>
                <w:sz w:val="20"/>
                <w:szCs w:val="20"/>
              </w:rPr>
              <w:t xml:space="preserve">  </w:t>
            </w:r>
          </w:p>
        </w:tc>
      </w:tr>
      <w:tr w:rsidR="006B1BD1" w:rsidRPr="00914449" w14:paraId="2E58CEF9" w14:textId="77777777" w:rsidTr="00800D04">
        <w:tc>
          <w:tcPr>
            <w:tcW w:w="2830" w:type="dxa"/>
            <w:tcBorders>
              <w:top w:val="nil"/>
              <w:left w:val="nil"/>
              <w:bottom w:val="nil"/>
              <w:right w:val="nil"/>
            </w:tcBorders>
            <w:shd w:val="clear" w:color="auto" w:fill="auto"/>
          </w:tcPr>
          <w:p w14:paraId="33512D19"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0,5 + BA 0,1</w:t>
            </w:r>
          </w:p>
        </w:tc>
        <w:tc>
          <w:tcPr>
            <w:tcW w:w="6208" w:type="dxa"/>
            <w:tcBorders>
              <w:top w:val="nil"/>
              <w:left w:val="nil"/>
              <w:bottom w:val="nil"/>
              <w:right w:val="nil"/>
            </w:tcBorders>
            <w:shd w:val="clear" w:color="auto" w:fill="auto"/>
          </w:tcPr>
          <w:p w14:paraId="4C3BD4A0" w14:textId="7615DBFA"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Kompak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tidak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w:t>
            </w:r>
            <w:r w:rsidR="003E1823"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agak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kemerahan</w:t>
            </w:r>
            <w:proofErr w:type="spellEnd"/>
            <w:r w:rsidRPr="00914449">
              <w:rPr>
                <w:rFonts w:ascii="Times New Roman" w:hAnsi="Times New Roman" w:cs="Times New Roman"/>
                <w:sz w:val="20"/>
                <w:szCs w:val="20"/>
              </w:rPr>
              <w:t xml:space="preserve"> </w:t>
            </w:r>
          </w:p>
        </w:tc>
      </w:tr>
      <w:tr w:rsidR="006B1BD1" w:rsidRPr="00914449" w14:paraId="2F71D318" w14:textId="77777777" w:rsidTr="00800D04">
        <w:tc>
          <w:tcPr>
            <w:tcW w:w="2830" w:type="dxa"/>
            <w:tcBorders>
              <w:top w:val="nil"/>
              <w:left w:val="nil"/>
              <w:bottom w:val="nil"/>
              <w:right w:val="nil"/>
            </w:tcBorders>
            <w:shd w:val="clear" w:color="auto" w:fill="auto"/>
          </w:tcPr>
          <w:p w14:paraId="2008FFEC"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0,1 + BA 0,3</w:t>
            </w:r>
          </w:p>
        </w:tc>
        <w:tc>
          <w:tcPr>
            <w:tcW w:w="6208" w:type="dxa"/>
            <w:tcBorders>
              <w:top w:val="nil"/>
              <w:left w:val="nil"/>
              <w:bottom w:val="nil"/>
              <w:right w:val="nil"/>
            </w:tcBorders>
            <w:shd w:val="clear" w:color="auto" w:fill="auto"/>
          </w:tcPr>
          <w:p w14:paraId="144ED5EE"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Kompak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tidak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r w:rsidRPr="00914449">
              <w:rPr>
                <w:rFonts w:ascii="Times New Roman" w:hAnsi="Times New Roman" w:cs="Times New Roman"/>
                <w:sz w:val="20"/>
                <w:szCs w:val="20"/>
              </w:rPr>
              <w:t xml:space="preserve"> </w:t>
            </w:r>
          </w:p>
        </w:tc>
      </w:tr>
      <w:tr w:rsidR="006B1BD1" w:rsidRPr="00914449" w14:paraId="3791BCD5" w14:textId="77777777" w:rsidTr="00800D04">
        <w:tc>
          <w:tcPr>
            <w:tcW w:w="2830" w:type="dxa"/>
            <w:tcBorders>
              <w:top w:val="nil"/>
              <w:left w:val="nil"/>
              <w:bottom w:val="nil"/>
              <w:right w:val="nil"/>
            </w:tcBorders>
            <w:shd w:val="clear" w:color="auto" w:fill="auto"/>
          </w:tcPr>
          <w:p w14:paraId="3CBC0C12"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0,3 + BA 0,3</w:t>
            </w:r>
          </w:p>
        </w:tc>
        <w:tc>
          <w:tcPr>
            <w:tcW w:w="6208" w:type="dxa"/>
            <w:tcBorders>
              <w:top w:val="nil"/>
              <w:left w:val="nil"/>
              <w:bottom w:val="nil"/>
              <w:right w:val="nil"/>
            </w:tcBorders>
            <w:shd w:val="clear" w:color="auto" w:fill="auto"/>
          </w:tcPr>
          <w:p w14:paraId="1527EBE7"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Kompak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tidak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p>
        </w:tc>
      </w:tr>
      <w:tr w:rsidR="006B1BD1" w:rsidRPr="00914449" w14:paraId="008F9750" w14:textId="77777777" w:rsidTr="00800D04">
        <w:tc>
          <w:tcPr>
            <w:tcW w:w="2830" w:type="dxa"/>
            <w:tcBorders>
              <w:top w:val="nil"/>
              <w:left w:val="nil"/>
              <w:bottom w:val="nil"/>
              <w:right w:val="nil"/>
            </w:tcBorders>
            <w:shd w:val="clear" w:color="auto" w:fill="auto"/>
          </w:tcPr>
          <w:p w14:paraId="6D060EE5"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0,5 + BA 0,3</w:t>
            </w:r>
          </w:p>
        </w:tc>
        <w:tc>
          <w:tcPr>
            <w:tcW w:w="6208" w:type="dxa"/>
            <w:tcBorders>
              <w:top w:val="nil"/>
              <w:left w:val="nil"/>
              <w:bottom w:val="nil"/>
              <w:right w:val="nil"/>
            </w:tcBorders>
            <w:shd w:val="clear" w:color="auto" w:fill="auto"/>
          </w:tcPr>
          <w:p w14:paraId="1C764707"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Kompak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tidak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agak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kemerahan</w:t>
            </w:r>
            <w:proofErr w:type="spellEnd"/>
          </w:p>
        </w:tc>
      </w:tr>
      <w:tr w:rsidR="006B1BD1" w:rsidRPr="00914449" w14:paraId="6B994773" w14:textId="77777777" w:rsidTr="00800D04">
        <w:tc>
          <w:tcPr>
            <w:tcW w:w="2830" w:type="dxa"/>
            <w:tcBorders>
              <w:top w:val="nil"/>
              <w:left w:val="nil"/>
              <w:bottom w:val="nil"/>
              <w:right w:val="nil"/>
            </w:tcBorders>
            <w:shd w:val="clear" w:color="auto" w:fill="auto"/>
          </w:tcPr>
          <w:p w14:paraId="1FAC7B48"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0,1 + BA 0,5</w:t>
            </w:r>
          </w:p>
        </w:tc>
        <w:tc>
          <w:tcPr>
            <w:tcW w:w="6208" w:type="dxa"/>
            <w:tcBorders>
              <w:top w:val="nil"/>
              <w:left w:val="nil"/>
              <w:bottom w:val="nil"/>
              <w:right w:val="nil"/>
            </w:tcBorders>
            <w:shd w:val="clear" w:color="auto" w:fill="auto"/>
          </w:tcPr>
          <w:p w14:paraId="37023ADF" w14:textId="2F3790E2"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Agak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remah</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tidak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w:t>
            </w:r>
            <w:r w:rsidR="003E1823"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r w:rsidRPr="00914449">
              <w:rPr>
                <w:rFonts w:ascii="Times New Roman" w:hAnsi="Times New Roman" w:cs="Times New Roman"/>
                <w:sz w:val="20"/>
                <w:szCs w:val="20"/>
              </w:rPr>
              <w:t xml:space="preserve"> </w:t>
            </w:r>
          </w:p>
        </w:tc>
      </w:tr>
      <w:tr w:rsidR="006B1BD1" w:rsidRPr="00914449" w14:paraId="6CD4670F" w14:textId="77777777" w:rsidTr="00800D04">
        <w:tc>
          <w:tcPr>
            <w:tcW w:w="2830" w:type="dxa"/>
            <w:tcBorders>
              <w:top w:val="nil"/>
              <w:left w:val="nil"/>
              <w:bottom w:val="nil"/>
              <w:right w:val="nil"/>
            </w:tcBorders>
            <w:shd w:val="clear" w:color="auto" w:fill="auto"/>
          </w:tcPr>
          <w:p w14:paraId="72570567"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0,3 + BA 0,5</w:t>
            </w:r>
          </w:p>
        </w:tc>
        <w:tc>
          <w:tcPr>
            <w:tcW w:w="6208" w:type="dxa"/>
            <w:tcBorders>
              <w:top w:val="nil"/>
              <w:left w:val="nil"/>
              <w:bottom w:val="nil"/>
              <w:right w:val="nil"/>
            </w:tcBorders>
            <w:shd w:val="clear" w:color="auto" w:fill="auto"/>
          </w:tcPr>
          <w:p w14:paraId="0F773FB9" w14:textId="6EF6603E"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Agak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remah</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tidak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muda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dengan</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coklat</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tua</w:t>
            </w:r>
            <w:proofErr w:type="spellEnd"/>
          </w:p>
        </w:tc>
      </w:tr>
      <w:tr w:rsidR="006B1BD1" w:rsidRPr="00914449" w14:paraId="3AD80106" w14:textId="77777777" w:rsidTr="00800D04">
        <w:tc>
          <w:tcPr>
            <w:tcW w:w="2830" w:type="dxa"/>
            <w:tcBorders>
              <w:top w:val="nil"/>
              <w:left w:val="nil"/>
              <w:right w:val="nil"/>
            </w:tcBorders>
            <w:shd w:val="clear" w:color="auto" w:fill="auto"/>
          </w:tcPr>
          <w:p w14:paraId="2B8295E6" w14:textId="77777777" w:rsidR="006B1BD1" w:rsidRPr="00914449" w:rsidRDefault="006B1BD1" w:rsidP="00800D04">
            <w:pPr>
              <w:pStyle w:val="ListParagraph"/>
              <w:spacing w:after="0" w:line="240" w:lineRule="auto"/>
              <w:ind w:left="0"/>
              <w:jc w:val="both"/>
              <w:rPr>
                <w:rFonts w:ascii="Times New Roman" w:hAnsi="Times New Roman" w:cs="Times New Roman"/>
                <w:sz w:val="20"/>
                <w:szCs w:val="20"/>
              </w:rPr>
            </w:pPr>
            <w:r w:rsidRPr="00914449">
              <w:rPr>
                <w:rFonts w:ascii="Times New Roman" w:hAnsi="Times New Roman" w:cs="Times New Roman"/>
                <w:sz w:val="20"/>
                <w:szCs w:val="20"/>
              </w:rPr>
              <w:t>2,4-D 0,5 + BA 0,5</w:t>
            </w:r>
          </w:p>
        </w:tc>
        <w:tc>
          <w:tcPr>
            <w:tcW w:w="6208" w:type="dxa"/>
            <w:tcBorders>
              <w:top w:val="nil"/>
              <w:left w:val="nil"/>
              <w:right w:val="nil"/>
            </w:tcBorders>
            <w:shd w:val="clear" w:color="auto" w:fill="auto"/>
          </w:tcPr>
          <w:p w14:paraId="4BBD5E50" w14:textId="7CD71A3E" w:rsidR="006B1BD1" w:rsidRPr="00914449" w:rsidRDefault="006B1BD1" w:rsidP="00800D04">
            <w:pPr>
              <w:pStyle w:val="ListParagraph"/>
              <w:spacing w:after="0" w:line="240" w:lineRule="auto"/>
              <w:ind w:left="0"/>
              <w:jc w:val="both"/>
              <w:rPr>
                <w:rFonts w:ascii="Times New Roman" w:hAnsi="Times New Roman" w:cs="Times New Roman"/>
                <w:sz w:val="20"/>
                <w:szCs w:val="20"/>
              </w:rPr>
            </w:pPr>
            <w:proofErr w:type="spellStart"/>
            <w:r w:rsidRPr="00914449">
              <w:rPr>
                <w:rFonts w:ascii="Times New Roman" w:hAnsi="Times New Roman" w:cs="Times New Roman"/>
                <w:sz w:val="20"/>
                <w:szCs w:val="20"/>
              </w:rPr>
              <w:t>Lebih</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remah</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tidak</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memiliki</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akar</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warna</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putih</w:t>
            </w:r>
            <w:proofErr w:type="spellEnd"/>
            <w:r w:rsidRPr="00914449">
              <w:rPr>
                <w:rFonts w:ascii="Times New Roman" w:hAnsi="Times New Roman" w:cs="Times New Roman"/>
                <w:sz w:val="20"/>
                <w:szCs w:val="20"/>
              </w:rPr>
              <w:t xml:space="preserve"> </w:t>
            </w:r>
            <w:proofErr w:type="spellStart"/>
            <w:r w:rsidRPr="00914449">
              <w:rPr>
                <w:rFonts w:ascii="Times New Roman" w:hAnsi="Times New Roman" w:cs="Times New Roman"/>
                <w:sz w:val="20"/>
                <w:szCs w:val="20"/>
              </w:rPr>
              <w:t>kekuningan</w:t>
            </w:r>
            <w:proofErr w:type="spellEnd"/>
            <w:r w:rsidRPr="00914449">
              <w:rPr>
                <w:rFonts w:ascii="Times New Roman" w:hAnsi="Times New Roman" w:cs="Times New Roman"/>
                <w:sz w:val="20"/>
                <w:szCs w:val="20"/>
              </w:rPr>
              <w:t xml:space="preserve"> </w:t>
            </w:r>
          </w:p>
        </w:tc>
      </w:tr>
    </w:tbl>
    <w:p w14:paraId="5C89DDB6" w14:textId="0EFF8836" w:rsidR="003E1823" w:rsidRDefault="003E1823" w:rsidP="00800D04">
      <w:pPr>
        <w:spacing w:line="240" w:lineRule="auto"/>
        <w:jc w:val="both"/>
        <w:rPr>
          <w:rFonts w:ascii="Times New Roman" w:hAnsi="Times New Roman"/>
          <w:bCs/>
          <w:sz w:val="24"/>
          <w:szCs w:val="24"/>
        </w:rPr>
      </w:pPr>
    </w:p>
    <w:p w14:paraId="7C192CDF" w14:textId="6CDB5C1F" w:rsidR="00A444A7" w:rsidRDefault="00A444A7" w:rsidP="00800D04">
      <w:pPr>
        <w:spacing w:line="240" w:lineRule="auto"/>
        <w:jc w:val="both"/>
        <w:rPr>
          <w:rFonts w:ascii="Times New Roman" w:hAnsi="Times New Roman"/>
          <w:bCs/>
          <w:sz w:val="24"/>
          <w:szCs w:val="24"/>
        </w:rPr>
      </w:pPr>
    </w:p>
    <w:p w14:paraId="366A0DDE" w14:textId="1DA2DA30" w:rsidR="00A444A7" w:rsidRDefault="00A444A7" w:rsidP="00800D04">
      <w:pPr>
        <w:spacing w:line="240" w:lineRule="auto"/>
        <w:jc w:val="both"/>
        <w:rPr>
          <w:rFonts w:ascii="Times New Roman" w:hAnsi="Times New Roman"/>
          <w:bCs/>
          <w:sz w:val="24"/>
          <w:szCs w:val="24"/>
        </w:rPr>
      </w:pPr>
    </w:p>
    <w:p w14:paraId="0B99236E" w14:textId="0CF0EB16" w:rsidR="00A444A7" w:rsidRDefault="00A444A7" w:rsidP="00800D04">
      <w:pPr>
        <w:spacing w:line="240" w:lineRule="auto"/>
        <w:jc w:val="both"/>
        <w:rPr>
          <w:rFonts w:ascii="Times New Roman" w:hAnsi="Times New Roman"/>
          <w:bCs/>
          <w:sz w:val="24"/>
          <w:szCs w:val="24"/>
        </w:rPr>
      </w:pPr>
    </w:p>
    <w:p w14:paraId="11776058" w14:textId="2BB7D009" w:rsidR="00A444A7" w:rsidRDefault="00A444A7" w:rsidP="00800D04">
      <w:pPr>
        <w:spacing w:line="240" w:lineRule="auto"/>
        <w:jc w:val="both"/>
        <w:rPr>
          <w:rFonts w:ascii="Times New Roman" w:hAnsi="Times New Roman"/>
          <w:bCs/>
          <w:sz w:val="24"/>
          <w:szCs w:val="24"/>
        </w:rPr>
      </w:pPr>
    </w:p>
    <w:p w14:paraId="45B4A85C" w14:textId="3EABA903" w:rsidR="00A444A7" w:rsidRDefault="00A444A7" w:rsidP="00800D04">
      <w:pPr>
        <w:spacing w:line="240" w:lineRule="auto"/>
        <w:jc w:val="both"/>
        <w:rPr>
          <w:rFonts w:ascii="Times New Roman" w:hAnsi="Times New Roman"/>
          <w:bCs/>
          <w:sz w:val="24"/>
          <w:szCs w:val="24"/>
        </w:rPr>
      </w:pPr>
    </w:p>
    <w:p w14:paraId="5A7FBEE4" w14:textId="71CB12C2" w:rsidR="00A444A7" w:rsidRDefault="00A444A7" w:rsidP="00800D04">
      <w:pPr>
        <w:spacing w:line="240" w:lineRule="auto"/>
        <w:jc w:val="both"/>
        <w:rPr>
          <w:rFonts w:ascii="Times New Roman" w:hAnsi="Times New Roman"/>
          <w:bCs/>
          <w:sz w:val="24"/>
          <w:szCs w:val="24"/>
        </w:rPr>
      </w:pPr>
    </w:p>
    <w:p w14:paraId="169B85D4" w14:textId="6769D87A" w:rsidR="00A444A7" w:rsidRDefault="00A444A7" w:rsidP="00800D04">
      <w:pPr>
        <w:spacing w:line="240" w:lineRule="auto"/>
        <w:jc w:val="both"/>
        <w:rPr>
          <w:rFonts w:ascii="Times New Roman" w:hAnsi="Times New Roman"/>
          <w:bCs/>
          <w:sz w:val="24"/>
          <w:szCs w:val="24"/>
        </w:rPr>
      </w:pPr>
    </w:p>
    <w:p w14:paraId="62A29E94" w14:textId="13AA80F0" w:rsidR="00A444A7" w:rsidRDefault="00A444A7" w:rsidP="00800D04">
      <w:pPr>
        <w:spacing w:line="240" w:lineRule="auto"/>
        <w:jc w:val="both"/>
        <w:rPr>
          <w:rFonts w:ascii="Times New Roman" w:hAnsi="Times New Roman"/>
          <w:bCs/>
          <w:sz w:val="24"/>
          <w:szCs w:val="24"/>
        </w:rPr>
      </w:pPr>
    </w:p>
    <w:p w14:paraId="0F21439E" w14:textId="0A2BC25E" w:rsidR="00A444A7" w:rsidRDefault="00A444A7" w:rsidP="00800D04">
      <w:pPr>
        <w:spacing w:line="240" w:lineRule="auto"/>
        <w:jc w:val="both"/>
        <w:rPr>
          <w:rFonts w:ascii="Times New Roman" w:hAnsi="Times New Roman"/>
          <w:bCs/>
          <w:sz w:val="24"/>
          <w:szCs w:val="24"/>
        </w:rPr>
      </w:pPr>
    </w:p>
    <w:p w14:paraId="4BCC4BF1" w14:textId="778A3470" w:rsidR="00A444A7" w:rsidRDefault="00A444A7" w:rsidP="00800D04">
      <w:pPr>
        <w:spacing w:line="240" w:lineRule="auto"/>
        <w:jc w:val="both"/>
        <w:rPr>
          <w:rFonts w:ascii="Times New Roman" w:hAnsi="Times New Roman"/>
          <w:bCs/>
          <w:sz w:val="24"/>
          <w:szCs w:val="24"/>
        </w:rPr>
      </w:pPr>
    </w:p>
    <w:p w14:paraId="0C0AAF5E" w14:textId="10F6543C" w:rsidR="00A444A7" w:rsidRDefault="00A444A7" w:rsidP="00800D04">
      <w:pPr>
        <w:spacing w:line="240" w:lineRule="auto"/>
        <w:jc w:val="both"/>
        <w:rPr>
          <w:rFonts w:ascii="Times New Roman" w:hAnsi="Times New Roman"/>
          <w:bCs/>
          <w:sz w:val="24"/>
          <w:szCs w:val="24"/>
        </w:rPr>
      </w:pPr>
    </w:p>
    <w:p w14:paraId="550A4648" w14:textId="063712C0" w:rsidR="00A444A7" w:rsidRDefault="00A444A7" w:rsidP="00800D04">
      <w:pPr>
        <w:spacing w:line="240" w:lineRule="auto"/>
        <w:jc w:val="both"/>
        <w:rPr>
          <w:rFonts w:ascii="Times New Roman" w:hAnsi="Times New Roman"/>
          <w:bCs/>
          <w:sz w:val="24"/>
          <w:szCs w:val="24"/>
        </w:rPr>
      </w:pPr>
    </w:p>
    <w:p w14:paraId="09D6F405" w14:textId="165C1400" w:rsidR="00A444A7" w:rsidRDefault="00A444A7" w:rsidP="00800D04">
      <w:pPr>
        <w:spacing w:line="240" w:lineRule="auto"/>
        <w:jc w:val="both"/>
        <w:rPr>
          <w:rFonts w:ascii="Times New Roman" w:hAnsi="Times New Roman"/>
          <w:bCs/>
          <w:sz w:val="24"/>
          <w:szCs w:val="24"/>
        </w:rPr>
      </w:pPr>
    </w:p>
    <w:p w14:paraId="6577EF9B" w14:textId="45300292" w:rsidR="00A444A7" w:rsidRDefault="00A444A7" w:rsidP="00800D04">
      <w:pPr>
        <w:spacing w:line="240" w:lineRule="auto"/>
        <w:jc w:val="both"/>
        <w:rPr>
          <w:rFonts w:ascii="Times New Roman" w:hAnsi="Times New Roman"/>
          <w:bCs/>
          <w:sz w:val="24"/>
          <w:szCs w:val="24"/>
        </w:rPr>
      </w:pPr>
    </w:p>
    <w:p w14:paraId="304E700A" w14:textId="4C2CFF35" w:rsidR="00A444A7" w:rsidRDefault="00A444A7" w:rsidP="00800D04">
      <w:pPr>
        <w:spacing w:line="240" w:lineRule="auto"/>
        <w:jc w:val="both"/>
        <w:rPr>
          <w:rFonts w:ascii="Times New Roman" w:hAnsi="Times New Roman"/>
          <w:bCs/>
          <w:sz w:val="24"/>
          <w:szCs w:val="24"/>
        </w:rPr>
      </w:pPr>
    </w:p>
    <w:p w14:paraId="75476A58" w14:textId="4FC7A6DB" w:rsidR="00A444A7" w:rsidRDefault="00A444A7" w:rsidP="00800D04">
      <w:pPr>
        <w:spacing w:line="240" w:lineRule="auto"/>
        <w:jc w:val="both"/>
        <w:rPr>
          <w:rFonts w:ascii="Times New Roman" w:hAnsi="Times New Roman"/>
          <w:bCs/>
          <w:sz w:val="24"/>
          <w:szCs w:val="24"/>
        </w:rPr>
      </w:pPr>
    </w:p>
    <w:p w14:paraId="3959072F" w14:textId="55862EA4" w:rsidR="00A444A7" w:rsidRDefault="00A444A7" w:rsidP="00800D04">
      <w:pPr>
        <w:spacing w:line="240" w:lineRule="auto"/>
        <w:jc w:val="both"/>
        <w:rPr>
          <w:rFonts w:ascii="Times New Roman" w:hAnsi="Times New Roman"/>
          <w:bCs/>
          <w:sz w:val="24"/>
          <w:szCs w:val="24"/>
        </w:rPr>
      </w:pPr>
      <w:r>
        <w:rPr>
          <w:rFonts w:ascii="Times New Roman" w:hAnsi="Times New Roman"/>
          <w:bCs/>
          <w:noProof/>
          <w:sz w:val="24"/>
          <w:szCs w:val="24"/>
          <w:lang w:eastAsia="id-ID"/>
        </w:rPr>
        <w:lastRenderedPageBreak/>
        <mc:AlternateContent>
          <mc:Choice Requires="wps">
            <w:drawing>
              <wp:anchor distT="0" distB="0" distL="114300" distR="114300" simplePos="0" relativeHeight="251679232" behindDoc="0" locked="0" layoutInCell="1" allowOverlap="1" wp14:anchorId="17B81F26" wp14:editId="6E0533BA">
                <wp:simplePos x="0" y="0"/>
                <wp:positionH relativeFrom="column">
                  <wp:posOffset>3985895</wp:posOffset>
                </wp:positionH>
                <wp:positionV relativeFrom="paragraph">
                  <wp:posOffset>1282700</wp:posOffset>
                </wp:positionV>
                <wp:extent cx="314325" cy="3238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314325"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6C910B" w14:textId="589E5384" w:rsidR="00A444A7" w:rsidRPr="00A444A7" w:rsidRDefault="00A444A7" w:rsidP="00A444A7">
                            <w:pPr>
                              <w:jc w:val="center"/>
                              <w:rPr>
                                <w:lang w:val="en-US"/>
                              </w:rP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81F26" id="Rectangle 33" o:spid="_x0000_s1026" style="position:absolute;left:0;text-align:left;margin-left:313.85pt;margin-top:101pt;width:24.75pt;height:2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" fillcolor="#4f81bd [3204]" strokecolor="#243f60 [1604]" strokeweight="2pt">
                <v:textbox>
                  <w:txbxContent>
                    <w:p w14:paraId="666C910B" w14:textId="589E5384" w:rsidR="00A444A7" w:rsidRPr="00A444A7" w:rsidRDefault="00A444A7" w:rsidP="00A444A7">
                      <w:pPr>
                        <w:jc w:val="center"/>
                        <w:rPr>
                          <w:lang w:val="en-US"/>
                        </w:rPr>
                      </w:pPr>
                      <w:r>
                        <w:rPr>
                          <w:lang w:val="en-US"/>
                        </w:rPr>
                        <w:t>3</w:t>
                      </w:r>
                    </w:p>
                  </w:txbxContent>
                </v:textbox>
              </v:rect>
            </w:pict>
          </mc:Fallback>
        </mc:AlternateContent>
      </w:r>
      <w:r>
        <w:rPr>
          <w:rFonts w:ascii="Times New Roman" w:hAnsi="Times New Roman"/>
          <w:bCs/>
          <w:noProof/>
          <w:sz w:val="24"/>
          <w:szCs w:val="24"/>
          <w:lang w:eastAsia="id-ID"/>
        </w:rPr>
        <mc:AlternateContent>
          <mc:Choice Requires="wps">
            <w:drawing>
              <wp:anchor distT="0" distB="0" distL="114300" distR="114300" simplePos="0" relativeHeight="251678208" behindDoc="0" locked="0" layoutInCell="1" allowOverlap="1" wp14:anchorId="09AA15C0" wp14:editId="52B31ADC">
                <wp:simplePos x="0" y="0"/>
                <wp:positionH relativeFrom="column">
                  <wp:posOffset>2157095</wp:posOffset>
                </wp:positionH>
                <wp:positionV relativeFrom="paragraph">
                  <wp:posOffset>1282701</wp:posOffset>
                </wp:positionV>
                <wp:extent cx="352425" cy="26670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352425" cy="266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7AF26D" w14:textId="3C1A4CE7" w:rsidR="00A444A7" w:rsidRPr="00A444A7" w:rsidRDefault="00A444A7" w:rsidP="00A444A7">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A15C0" id="Rectangle 32" o:spid="_x0000_s1027" style="position:absolute;left:0;text-align:left;margin-left:169.85pt;margin-top:101pt;width:27.75pt;height:2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" fillcolor="#4f81bd [3204]" strokecolor="#243f60 [1604]" strokeweight="2pt">
                <v:textbox>
                  <w:txbxContent>
                    <w:p w14:paraId="477AF26D" w14:textId="3C1A4CE7" w:rsidR="00A444A7" w:rsidRPr="00A444A7" w:rsidRDefault="00A444A7" w:rsidP="00A444A7">
                      <w:pPr>
                        <w:jc w:val="center"/>
                        <w:rPr>
                          <w:lang w:val="en-US"/>
                        </w:rPr>
                      </w:pPr>
                      <w:r>
                        <w:rPr>
                          <w:lang w:val="en-US"/>
                        </w:rPr>
                        <w:t>2</w:t>
                      </w:r>
                    </w:p>
                  </w:txbxContent>
                </v:textbox>
              </v:rect>
            </w:pict>
          </mc:Fallback>
        </mc:AlternateContent>
      </w:r>
      <w:r>
        <w:rPr>
          <w:rFonts w:ascii="Times New Roman" w:hAnsi="Times New Roman"/>
          <w:bCs/>
          <w:noProof/>
          <w:sz w:val="24"/>
          <w:szCs w:val="24"/>
          <w:lang w:eastAsia="id-ID"/>
        </w:rPr>
        <mc:AlternateContent>
          <mc:Choice Requires="wps">
            <w:drawing>
              <wp:anchor distT="0" distB="0" distL="114300" distR="114300" simplePos="0" relativeHeight="251677184" behindDoc="0" locked="0" layoutInCell="1" allowOverlap="1" wp14:anchorId="12CB2A95" wp14:editId="1E3BC11E">
                <wp:simplePos x="0" y="0"/>
                <wp:positionH relativeFrom="column">
                  <wp:posOffset>252095</wp:posOffset>
                </wp:positionH>
                <wp:positionV relativeFrom="paragraph">
                  <wp:posOffset>1282700</wp:posOffset>
                </wp:positionV>
                <wp:extent cx="333375" cy="2667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333375" cy="266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ADD11A" w14:textId="756C5A3C" w:rsidR="00A444A7" w:rsidRPr="00A444A7" w:rsidRDefault="00A444A7" w:rsidP="00A444A7">
                            <w:pPr>
                              <w:jc w:val="center"/>
                              <w:rPr>
                                <w:lang w:val="en-US"/>
                              </w:rPr>
                            </w:pPr>
                            <w:r>
                              <w:rPr>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B2A95" id="Rectangle 31" o:spid="_x0000_s1028" style="position:absolute;left:0;text-align:left;margin-left:19.85pt;margin-top:101pt;width:26.2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" fillcolor="#4f81bd [3204]" strokecolor="#243f60 [1604]" strokeweight="2pt">
                <v:textbox>
                  <w:txbxContent>
                    <w:p w14:paraId="63ADD11A" w14:textId="756C5A3C" w:rsidR="00A444A7" w:rsidRPr="00A444A7" w:rsidRDefault="00A444A7" w:rsidP="00A444A7">
                      <w:pPr>
                        <w:jc w:val="center"/>
                        <w:rPr>
                          <w:lang w:val="en-US"/>
                        </w:rPr>
                      </w:pPr>
                      <w:r>
                        <w:rPr>
                          <w:lang w:val="en-US"/>
                        </w:rPr>
                        <w:t>1</w:t>
                      </w:r>
                    </w:p>
                  </w:txbxContent>
                </v:textbox>
              </v:rect>
            </w:pict>
          </mc:Fallback>
        </mc:AlternateContent>
      </w:r>
      <w:r>
        <w:rPr>
          <w:rFonts w:ascii="Times New Roman" w:hAnsi="Times New Roman"/>
          <w:bCs/>
          <w:sz w:val="24"/>
          <w:szCs w:val="24"/>
          <w:lang w:val="en-US"/>
        </w:rPr>
        <w:t xml:space="preserve">   </w:t>
      </w:r>
      <w:r w:rsidRPr="00CC6D3A">
        <w:rPr>
          <w:rFonts w:ascii="Arial" w:hAnsi="Arial" w:cs="Arial"/>
          <w:noProof/>
          <w:lang w:eastAsia="id-ID"/>
        </w:rPr>
        <w:drawing>
          <wp:inline distT="0" distB="0" distL="0" distR="0" wp14:anchorId="5407F984" wp14:editId="14ACBD44">
            <wp:extent cx="1940107" cy="1661160"/>
            <wp:effectExtent l="0" t="0" r="3175" b="0"/>
            <wp:docPr id="13" name="Picture 13" descr="2,4-D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D 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2388" cy="1663113"/>
                    </a:xfrm>
                    <a:prstGeom prst="rect">
                      <a:avLst/>
                    </a:prstGeom>
                    <a:noFill/>
                    <a:ln>
                      <a:noFill/>
                    </a:ln>
                  </pic:spPr>
                </pic:pic>
              </a:graphicData>
            </a:graphic>
          </wp:inline>
        </w:drawing>
      </w:r>
      <w:r w:rsidRPr="00CC6D3A">
        <w:rPr>
          <w:rFonts w:ascii="Arial" w:hAnsi="Arial" w:cs="Arial"/>
          <w:noProof/>
          <w:lang w:eastAsia="id-ID"/>
        </w:rPr>
        <w:drawing>
          <wp:inline distT="0" distB="0" distL="0" distR="0" wp14:anchorId="13002760" wp14:editId="5DB5C71E">
            <wp:extent cx="1837055" cy="1666323"/>
            <wp:effectExtent l="0" t="0" r="0" b="0"/>
            <wp:docPr id="14" name="Picture 14" descr="2,4-D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2,4-D 0"/>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5963" cy="1674403"/>
                    </a:xfrm>
                    <a:prstGeom prst="rect">
                      <a:avLst/>
                    </a:prstGeom>
                    <a:noFill/>
                    <a:ln>
                      <a:noFill/>
                    </a:ln>
                  </pic:spPr>
                </pic:pic>
              </a:graphicData>
            </a:graphic>
          </wp:inline>
        </w:drawing>
      </w:r>
      <w:r w:rsidRPr="006C45CB">
        <w:rPr>
          <w:rFonts w:ascii="Arial" w:hAnsi="Arial" w:cs="Arial"/>
          <w:noProof/>
          <w:lang w:eastAsia="id-ID"/>
        </w:rPr>
        <w:drawing>
          <wp:inline distT="0" distB="0" distL="0" distR="0" wp14:anchorId="472B0A3E" wp14:editId="1D54DBAC">
            <wp:extent cx="1838325" cy="1659194"/>
            <wp:effectExtent l="0" t="0" r="0" b="0"/>
            <wp:docPr id="15" name="Picture 15" desc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2"/>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2597" cy="1663049"/>
                    </a:xfrm>
                    <a:prstGeom prst="rect">
                      <a:avLst/>
                    </a:prstGeom>
                    <a:noFill/>
                    <a:ln>
                      <a:noFill/>
                    </a:ln>
                  </pic:spPr>
                </pic:pic>
              </a:graphicData>
            </a:graphic>
          </wp:inline>
        </w:drawing>
      </w:r>
    </w:p>
    <w:p w14:paraId="71AAC0DD" w14:textId="3EB5D738" w:rsidR="00A444A7" w:rsidRDefault="00A444A7" w:rsidP="00800D04">
      <w:pPr>
        <w:spacing w:line="240" w:lineRule="auto"/>
        <w:jc w:val="both"/>
        <w:rPr>
          <w:rFonts w:ascii="Times New Roman" w:hAnsi="Times New Roman"/>
          <w:bCs/>
          <w:sz w:val="24"/>
          <w:szCs w:val="24"/>
        </w:rPr>
      </w:pPr>
    </w:p>
    <w:p w14:paraId="0F99EF7D" w14:textId="20F2A69E" w:rsidR="00A444A7" w:rsidRDefault="00087AD2" w:rsidP="00800D04">
      <w:pPr>
        <w:spacing w:line="240" w:lineRule="auto"/>
        <w:jc w:val="both"/>
        <w:rPr>
          <w:rFonts w:ascii="Times New Roman" w:hAnsi="Times New Roman"/>
          <w:bCs/>
          <w:sz w:val="24"/>
          <w:szCs w:val="24"/>
        </w:rPr>
      </w:pPr>
      <w:r>
        <w:rPr>
          <w:rFonts w:ascii="Times New Roman" w:hAnsi="Times New Roman"/>
          <w:bCs/>
          <w:noProof/>
          <w:sz w:val="24"/>
          <w:szCs w:val="24"/>
          <w:lang w:eastAsia="id-ID"/>
        </w:rPr>
        <mc:AlternateContent>
          <mc:Choice Requires="wps">
            <w:drawing>
              <wp:anchor distT="0" distB="0" distL="114300" distR="114300" simplePos="0" relativeHeight="251682304" behindDoc="0" locked="0" layoutInCell="1" allowOverlap="1" wp14:anchorId="1FFFB3C7" wp14:editId="5F1AF5E6">
                <wp:simplePos x="0" y="0"/>
                <wp:positionH relativeFrom="column">
                  <wp:posOffset>3985895</wp:posOffset>
                </wp:positionH>
                <wp:positionV relativeFrom="paragraph">
                  <wp:posOffset>1317625</wp:posOffset>
                </wp:positionV>
                <wp:extent cx="314325" cy="2667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DCD2E5" w14:textId="3054F245" w:rsidR="00A444A7" w:rsidRPr="00A444A7" w:rsidRDefault="00A444A7" w:rsidP="00A444A7">
                            <w:pPr>
                              <w:jc w:val="center"/>
                              <w:rPr>
                                <w:lang w:val="en-US"/>
                              </w:rPr>
                            </w:pPr>
                            <w:r>
                              <w:rPr>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FB3C7" id="Rectangle 36" o:spid="_x0000_s1029" style="position:absolute;left:0;text-align:left;margin-left:313.85pt;margin-top:103.75pt;width:24.75pt;height:2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" fillcolor="#4f81bd [3204]" strokecolor="#243f60 [1604]" strokeweight="2pt">
                <v:textbox>
                  <w:txbxContent>
                    <w:p w14:paraId="11DCD2E5" w14:textId="3054F245" w:rsidR="00A444A7" w:rsidRPr="00A444A7" w:rsidRDefault="00A444A7" w:rsidP="00A444A7">
                      <w:pPr>
                        <w:jc w:val="center"/>
                        <w:rPr>
                          <w:lang w:val="en-US"/>
                        </w:rPr>
                      </w:pPr>
                      <w:r>
                        <w:rPr>
                          <w:lang w:val="en-US"/>
                        </w:rPr>
                        <w:t>6</w:t>
                      </w:r>
                    </w:p>
                  </w:txbxContent>
                </v:textbox>
              </v:rect>
            </w:pict>
          </mc:Fallback>
        </mc:AlternateContent>
      </w:r>
      <w:r w:rsidR="00A444A7">
        <w:rPr>
          <w:rFonts w:ascii="Times New Roman" w:hAnsi="Times New Roman"/>
          <w:bCs/>
          <w:noProof/>
          <w:sz w:val="24"/>
          <w:szCs w:val="24"/>
          <w:lang w:eastAsia="id-ID"/>
        </w:rPr>
        <mc:AlternateContent>
          <mc:Choice Requires="wps">
            <w:drawing>
              <wp:anchor distT="0" distB="0" distL="114300" distR="114300" simplePos="0" relativeHeight="251681280" behindDoc="0" locked="0" layoutInCell="1" allowOverlap="1" wp14:anchorId="24BFDBA1" wp14:editId="156DBB4F">
                <wp:simplePos x="0" y="0"/>
                <wp:positionH relativeFrom="column">
                  <wp:posOffset>2157095</wp:posOffset>
                </wp:positionH>
                <wp:positionV relativeFrom="paragraph">
                  <wp:posOffset>1270000</wp:posOffset>
                </wp:positionV>
                <wp:extent cx="304800" cy="31432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3048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5AC7C5" w14:textId="431C7A52" w:rsidR="00A444A7" w:rsidRPr="00A444A7" w:rsidRDefault="00A444A7" w:rsidP="00A444A7">
                            <w:pPr>
                              <w:jc w:val="center"/>
                              <w:rPr>
                                <w:lang w:val="en-US"/>
                              </w:rPr>
                            </w:pPr>
                            <w:r>
                              <w:rPr>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FDBA1" id="Rectangle 35" o:spid="_x0000_s1030" style="position:absolute;left:0;text-align:left;margin-left:169.85pt;margin-top:100pt;width:24pt;height:24.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" fillcolor="#4f81bd [3204]" strokecolor="#243f60 [1604]" strokeweight="2pt">
                <v:textbox>
                  <w:txbxContent>
                    <w:p w14:paraId="715AC7C5" w14:textId="431C7A52" w:rsidR="00A444A7" w:rsidRPr="00A444A7" w:rsidRDefault="00A444A7" w:rsidP="00A444A7">
                      <w:pPr>
                        <w:jc w:val="center"/>
                        <w:rPr>
                          <w:lang w:val="en-US"/>
                        </w:rPr>
                      </w:pPr>
                      <w:r>
                        <w:rPr>
                          <w:lang w:val="en-US"/>
                        </w:rPr>
                        <w:t>5</w:t>
                      </w:r>
                    </w:p>
                  </w:txbxContent>
                </v:textbox>
              </v:rect>
            </w:pict>
          </mc:Fallback>
        </mc:AlternateContent>
      </w:r>
      <w:r w:rsidR="00A444A7">
        <w:rPr>
          <w:rFonts w:ascii="Times New Roman" w:hAnsi="Times New Roman"/>
          <w:bCs/>
          <w:noProof/>
          <w:sz w:val="24"/>
          <w:szCs w:val="24"/>
          <w:lang w:eastAsia="id-ID"/>
        </w:rPr>
        <mc:AlternateContent>
          <mc:Choice Requires="wps">
            <w:drawing>
              <wp:anchor distT="0" distB="0" distL="114300" distR="114300" simplePos="0" relativeHeight="251680256" behindDoc="0" locked="0" layoutInCell="1" allowOverlap="1" wp14:anchorId="5BB23D23" wp14:editId="63F1715C">
                <wp:simplePos x="0" y="0"/>
                <wp:positionH relativeFrom="column">
                  <wp:posOffset>175895</wp:posOffset>
                </wp:positionH>
                <wp:positionV relativeFrom="paragraph">
                  <wp:posOffset>1270000</wp:posOffset>
                </wp:positionV>
                <wp:extent cx="295275" cy="314325"/>
                <wp:effectExtent l="0" t="0" r="28575" b="28575"/>
                <wp:wrapNone/>
                <wp:docPr id="34" name="Rectangle 34"/>
                <wp:cNvGraphicFramePr/>
                <a:graphic xmlns:a="http://schemas.openxmlformats.org/drawingml/2006/main">
                  <a:graphicData uri="http://schemas.microsoft.com/office/word/2010/wordprocessingShape">
                    <wps:wsp>
                      <wps:cNvSpPr/>
                      <wps:spPr>
                        <a:xfrm>
                          <a:off x="0" y="0"/>
                          <a:ext cx="295275"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8D4C70" w14:textId="2F0606D1" w:rsidR="00A444A7" w:rsidRPr="00A444A7" w:rsidRDefault="00A444A7" w:rsidP="00A444A7">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23D23" id="Rectangle 34" o:spid="_x0000_s1031" style="position:absolute;left:0;text-align:left;margin-left:13.85pt;margin-top:100pt;width:23.25pt;height:24.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" fillcolor="#4f81bd [3204]" strokecolor="#243f60 [1604]" strokeweight="2pt">
                <v:textbox>
                  <w:txbxContent>
                    <w:p w14:paraId="678D4C70" w14:textId="2F0606D1" w:rsidR="00A444A7" w:rsidRPr="00A444A7" w:rsidRDefault="00A444A7" w:rsidP="00A444A7">
                      <w:pPr>
                        <w:jc w:val="center"/>
                        <w:rPr>
                          <w:lang w:val="en-US"/>
                        </w:rPr>
                      </w:pPr>
                      <w:r>
                        <w:rPr>
                          <w:lang w:val="en-US"/>
                        </w:rPr>
                        <w:t>4</w:t>
                      </w:r>
                    </w:p>
                  </w:txbxContent>
                </v:textbox>
              </v:rect>
            </w:pict>
          </mc:Fallback>
        </mc:AlternateContent>
      </w:r>
      <w:r w:rsidR="00A444A7">
        <w:rPr>
          <w:rFonts w:ascii="Times New Roman" w:hAnsi="Times New Roman"/>
          <w:bCs/>
          <w:sz w:val="24"/>
          <w:szCs w:val="24"/>
          <w:lang w:val="en-US"/>
        </w:rPr>
        <w:t xml:space="preserve">  </w:t>
      </w:r>
      <w:r w:rsidR="00A444A7" w:rsidRPr="00080E41">
        <w:rPr>
          <w:rFonts w:ascii="Arial" w:hAnsi="Arial" w:cs="Arial"/>
          <w:noProof/>
          <w:lang w:eastAsia="id-ID"/>
        </w:rPr>
        <w:drawing>
          <wp:inline distT="0" distB="0" distL="0" distR="0" wp14:anchorId="76D35D19" wp14:editId="25A77747">
            <wp:extent cx="1940400" cy="1659600"/>
            <wp:effectExtent l="0" t="0" r="3175" b="0"/>
            <wp:docPr id="21" name="Picture 21" descr="D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 0"/>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0400" cy="1659600"/>
                    </a:xfrm>
                    <a:prstGeom prst="rect">
                      <a:avLst/>
                    </a:prstGeom>
                    <a:noFill/>
                    <a:ln>
                      <a:noFill/>
                    </a:ln>
                  </pic:spPr>
                </pic:pic>
              </a:graphicData>
            </a:graphic>
          </wp:inline>
        </w:drawing>
      </w:r>
      <w:r w:rsidR="00A444A7" w:rsidRPr="00080E41">
        <w:rPr>
          <w:rFonts w:ascii="Arial" w:hAnsi="Arial" w:cs="Arial"/>
          <w:noProof/>
          <w:lang w:eastAsia="id-ID"/>
        </w:rPr>
        <w:drawing>
          <wp:inline distT="0" distB="0" distL="0" distR="0" wp14:anchorId="332866C1" wp14:editId="573AC9F4">
            <wp:extent cx="1838325" cy="1659194"/>
            <wp:effectExtent l="0" t="0" r="0" b="0"/>
            <wp:docPr id="23" name="Picture 23" descr="D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 0"/>
                    <pic:cNvPicPr preferRelativeResize="0">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1322" cy="1661899"/>
                    </a:xfrm>
                    <a:prstGeom prst="rect">
                      <a:avLst/>
                    </a:prstGeom>
                    <a:noFill/>
                    <a:ln>
                      <a:noFill/>
                    </a:ln>
                  </pic:spPr>
                </pic:pic>
              </a:graphicData>
            </a:graphic>
          </wp:inline>
        </w:drawing>
      </w:r>
      <w:r w:rsidR="00A444A7" w:rsidRPr="00080E41">
        <w:rPr>
          <w:rFonts w:ascii="Arial" w:hAnsi="Arial" w:cs="Arial"/>
          <w:noProof/>
          <w:lang w:eastAsia="id-ID"/>
        </w:rPr>
        <w:drawing>
          <wp:inline distT="0" distB="0" distL="0" distR="0" wp14:anchorId="51FAD168" wp14:editId="4870C168">
            <wp:extent cx="1838325" cy="1659194"/>
            <wp:effectExtent l="0" t="0" r="0" b="0"/>
            <wp:docPr id="24" name="Picture 24" descr="D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 0"/>
                    <pic:cNvPicPr preferRelativeResize="0">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2597" cy="1663049"/>
                    </a:xfrm>
                    <a:prstGeom prst="rect">
                      <a:avLst/>
                    </a:prstGeom>
                    <a:noFill/>
                    <a:ln>
                      <a:noFill/>
                    </a:ln>
                  </pic:spPr>
                </pic:pic>
              </a:graphicData>
            </a:graphic>
          </wp:inline>
        </w:drawing>
      </w:r>
    </w:p>
    <w:p w14:paraId="58CFB585" w14:textId="33739811" w:rsidR="00A444A7" w:rsidRDefault="00A444A7" w:rsidP="00800D04">
      <w:pPr>
        <w:spacing w:line="240" w:lineRule="auto"/>
        <w:jc w:val="both"/>
        <w:rPr>
          <w:rFonts w:ascii="Times New Roman" w:hAnsi="Times New Roman"/>
          <w:bCs/>
          <w:sz w:val="24"/>
          <w:szCs w:val="24"/>
        </w:rPr>
      </w:pPr>
    </w:p>
    <w:p w14:paraId="4071035E" w14:textId="02CC40E5" w:rsidR="00A444A7" w:rsidRDefault="00A444A7" w:rsidP="00800D04">
      <w:pPr>
        <w:spacing w:line="240" w:lineRule="auto"/>
        <w:jc w:val="both"/>
        <w:rPr>
          <w:rFonts w:ascii="Times New Roman" w:hAnsi="Times New Roman"/>
          <w:bCs/>
          <w:sz w:val="24"/>
          <w:szCs w:val="24"/>
        </w:rPr>
      </w:pPr>
      <w:r>
        <w:rPr>
          <w:rFonts w:ascii="Times New Roman" w:hAnsi="Times New Roman"/>
          <w:bCs/>
          <w:noProof/>
          <w:sz w:val="24"/>
          <w:szCs w:val="24"/>
          <w:lang w:eastAsia="id-ID"/>
        </w:rPr>
        <mc:AlternateContent>
          <mc:Choice Requires="wps">
            <w:drawing>
              <wp:anchor distT="0" distB="0" distL="114300" distR="114300" simplePos="0" relativeHeight="251685376" behindDoc="0" locked="0" layoutInCell="1" allowOverlap="1" wp14:anchorId="70E248B6" wp14:editId="420AF762">
                <wp:simplePos x="0" y="0"/>
                <wp:positionH relativeFrom="column">
                  <wp:posOffset>3900170</wp:posOffset>
                </wp:positionH>
                <wp:positionV relativeFrom="paragraph">
                  <wp:posOffset>1321435</wp:posOffset>
                </wp:positionV>
                <wp:extent cx="323850" cy="25717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323850"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0AC70F" w14:textId="2E06E166" w:rsidR="00A444A7" w:rsidRPr="00A444A7" w:rsidRDefault="00A444A7" w:rsidP="00A444A7">
                            <w:pPr>
                              <w:jc w:val="center"/>
                              <w:rPr>
                                <w:lang w:val="en-US"/>
                              </w:rPr>
                            </w:pPr>
                            <w:r>
                              <w:rPr>
                                <w:lang w:val="en-US"/>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248B6" id="Rectangle 40" o:spid="_x0000_s1032" style="position:absolute;left:0;text-align:left;margin-left:307.1pt;margin-top:104.05pt;width:25.5pt;height:20.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" fillcolor="#4f81bd [3204]" strokecolor="#243f60 [1604]" strokeweight="2pt">
                <v:textbox>
                  <w:txbxContent>
                    <w:p w14:paraId="480AC70F" w14:textId="2E06E166" w:rsidR="00A444A7" w:rsidRPr="00A444A7" w:rsidRDefault="00A444A7" w:rsidP="00A444A7">
                      <w:pPr>
                        <w:jc w:val="center"/>
                        <w:rPr>
                          <w:lang w:val="en-US"/>
                        </w:rPr>
                      </w:pPr>
                      <w:r>
                        <w:rPr>
                          <w:lang w:val="en-US"/>
                        </w:rPr>
                        <w:t>9</w:t>
                      </w:r>
                    </w:p>
                  </w:txbxContent>
                </v:textbox>
              </v:rect>
            </w:pict>
          </mc:Fallback>
        </mc:AlternateContent>
      </w:r>
      <w:r>
        <w:rPr>
          <w:rFonts w:ascii="Times New Roman" w:hAnsi="Times New Roman"/>
          <w:bCs/>
          <w:noProof/>
          <w:sz w:val="24"/>
          <w:szCs w:val="24"/>
          <w:lang w:eastAsia="id-ID"/>
        </w:rPr>
        <mc:AlternateContent>
          <mc:Choice Requires="wps">
            <w:drawing>
              <wp:anchor distT="0" distB="0" distL="114300" distR="114300" simplePos="0" relativeHeight="251684352" behindDoc="0" locked="0" layoutInCell="1" allowOverlap="1" wp14:anchorId="074D7F8E" wp14:editId="7648FA46">
                <wp:simplePos x="0" y="0"/>
                <wp:positionH relativeFrom="column">
                  <wp:posOffset>2061845</wp:posOffset>
                </wp:positionH>
                <wp:positionV relativeFrom="paragraph">
                  <wp:posOffset>1254760</wp:posOffset>
                </wp:positionV>
                <wp:extent cx="352425" cy="32385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352425"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22E8C8" w14:textId="68B6436B" w:rsidR="00A444A7" w:rsidRPr="00A444A7" w:rsidRDefault="00A444A7" w:rsidP="00A444A7">
                            <w:pPr>
                              <w:jc w:val="center"/>
                              <w:rPr>
                                <w:lang w:val="en-US"/>
                              </w:rPr>
                            </w:pPr>
                            <w:r>
                              <w:rPr>
                                <w:lang w:val="en-US"/>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D7F8E" id="Rectangle 39" o:spid="_x0000_s1033" style="position:absolute;left:0;text-align:left;margin-left:162.35pt;margin-top:98.8pt;width:27.75pt;height:25.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" fillcolor="#4f81bd [3204]" strokecolor="#243f60 [1604]" strokeweight="2pt">
                <v:textbox>
                  <w:txbxContent>
                    <w:p w14:paraId="2022E8C8" w14:textId="68B6436B" w:rsidR="00A444A7" w:rsidRPr="00A444A7" w:rsidRDefault="00A444A7" w:rsidP="00A444A7">
                      <w:pPr>
                        <w:jc w:val="center"/>
                        <w:rPr>
                          <w:lang w:val="en-US"/>
                        </w:rPr>
                      </w:pPr>
                      <w:r>
                        <w:rPr>
                          <w:lang w:val="en-US"/>
                        </w:rPr>
                        <w:t>8</w:t>
                      </w:r>
                    </w:p>
                  </w:txbxContent>
                </v:textbox>
              </v:rect>
            </w:pict>
          </mc:Fallback>
        </mc:AlternateContent>
      </w:r>
      <w:r>
        <w:rPr>
          <w:rFonts w:ascii="Times New Roman" w:hAnsi="Times New Roman"/>
          <w:bCs/>
          <w:noProof/>
          <w:sz w:val="24"/>
          <w:szCs w:val="24"/>
          <w:lang w:eastAsia="id-ID"/>
        </w:rPr>
        <mc:AlternateContent>
          <mc:Choice Requires="wps">
            <w:drawing>
              <wp:anchor distT="0" distB="0" distL="114300" distR="114300" simplePos="0" relativeHeight="251683328" behindDoc="0" locked="0" layoutInCell="1" allowOverlap="1" wp14:anchorId="063A306B" wp14:editId="020C7D18">
                <wp:simplePos x="0" y="0"/>
                <wp:positionH relativeFrom="column">
                  <wp:posOffset>80645</wp:posOffset>
                </wp:positionH>
                <wp:positionV relativeFrom="paragraph">
                  <wp:posOffset>1254760</wp:posOffset>
                </wp:positionV>
                <wp:extent cx="295275" cy="323850"/>
                <wp:effectExtent l="0" t="0" r="28575" b="19050"/>
                <wp:wrapNone/>
                <wp:docPr id="38" name="Rectangle 38"/>
                <wp:cNvGraphicFramePr/>
                <a:graphic xmlns:a="http://schemas.openxmlformats.org/drawingml/2006/main">
                  <a:graphicData uri="http://schemas.microsoft.com/office/word/2010/wordprocessingShape">
                    <wps:wsp>
                      <wps:cNvSpPr/>
                      <wps:spPr>
                        <a:xfrm>
                          <a:off x="0" y="0"/>
                          <a:ext cx="295275"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7D8146" w14:textId="510A68E0" w:rsidR="00A444A7" w:rsidRPr="00A444A7" w:rsidRDefault="00A444A7" w:rsidP="00A444A7">
                            <w:pPr>
                              <w:jc w:val="center"/>
                              <w:rPr>
                                <w:lang w:val="en-US"/>
                              </w:rPr>
                            </w:pPr>
                            <w:r>
                              <w:rPr>
                                <w:lang w:val="en-US"/>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A306B" id="Rectangle 38" o:spid="_x0000_s1034" style="position:absolute;left:0;text-align:left;margin-left:6.35pt;margin-top:98.8pt;width:23.25pt;height:2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" fillcolor="#4f81bd [3204]" strokecolor="#243f60 [1604]" strokeweight="2pt">
                <v:textbox>
                  <w:txbxContent>
                    <w:p w14:paraId="0B7D8146" w14:textId="510A68E0" w:rsidR="00A444A7" w:rsidRPr="00A444A7" w:rsidRDefault="00A444A7" w:rsidP="00A444A7">
                      <w:pPr>
                        <w:jc w:val="center"/>
                        <w:rPr>
                          <w:lang w:val="en-US"/>
                        </w:rPr>
                      </w:pPr>
                      <w:r>
                        <w:rPr>
                          <w:lang w:val="en-US"/>
                        </w:rPr>
                        <w:t>7</w:t>
                      </w:r>
                    </w:p>
                  </w:txbxContent>
                </v:textbox>
              </v:rect>
            </w:pict>
          </mc:Fallback>
        </mc:AlternateContent>
      </w:r>
      <w:r>
        <w:rPr>
          <w:rFonts w:ascii="Times New Roman" w:hAnsi="Times New Roman"/>
          <w:bCs/>
          <w:sz w:val="24"/>
          <w:szCs w:val="24"/>
          <w:lang w:val="en-US"/>
        </w:rPr>
        <w:t xml:space="preserve">  </w:t>
      </w:r>
      <w:r w:rsidRPr="00080E41">
        <w:rPr>
          <w:rFonts w:ascii="Arial" w:hAnsi="Arial" w:cs="Arial"/>
          <w:noProof/>
          <w:lang w:eastAsia="id-ID"/>
        </w:rPr>
        <w:drawing>
          <wp:inline distT="0" distB="0" distL="0" distR="0" wp14:anchorId="1AFD6BAF" wp14:editId="0718E109">
            <wp:extent cx="1940400" cy="1659600"/>
            <wp:effectExtent l="0" t="0" r="3175" b="0"/>
            <wp:docPr id="25" name="Picture 25" descr="D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0"/>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0400" cy="1659600"/>
                    </a:xfrm>
                    <a:prstGeom prst="rect">
                      <a:avLst/>
                    </a:prstGeom>
                    <a:noFill/>
                    <a:ln>
                      <a:noFill/>
                    </a:ln>
                  </pic:spPr>
                </pic:pic>
              </a:graphicData>
            </a:graphic>
          </wp:inline>
        </w:drawing>
      </w:r>
      <w:r w:rsidRPr="00080E41">
        <w:rPr>
          <w:rFonts w:ascii="Arial" w:hAnsi="Arial" w:cs="Arial"/>
          <w:noProof/>
          <w:lang w:eastAsia="id-ID"/>
        </w:rPr>
        <w:drawing>
          <wp:inline distT="0" distB="0" distL="0" distR="0" wp14:anchorId="2418792E" wp14:editId="58F19CF1">
            <wp:extent cx="1838325" cy="1659194"/>
            <wp:effectExtent l="0" t="0" r="0" b="0"/>
            <wp:docPr id="26" name="Picture 26" descr="D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D 0"/>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3234" cy="1663625"/>
                    </a:xfrm>
                    <a:prstGeom prst="rect">
                      <a:avLst/>
                    </a:prstGeom>
                    <a:noFill/>
                    <a:ln>
                      <a:noFill/>
                    </a:ln>
                  </pic:spPr>
                </pic:pic>
              </a:graphicData>
            </a:graphic>
          </wp:inline>
        </w:drawing>
      </w:r>
      <w:r w:rsidRPr="00080E41">
        <w:rPr>
          <w:rFonts w:ascii="Arial" w:hAnsi="Arial" w:cs="Arial"/>
          <w:noProof/>
          <w:lang w:eastAsia="id-ID"/>
        </w:rPr>
        <w:drawing>
          <wp:inline distT="0" distB="0" distL="0" distR="0" wp14:anchorId="2AF4359B" wp14:editId="25056FDA">
            <wp:extent cx="1838325" cy="1659194"/>
            <wp:effectExtent l="0" t="0" r="0" b="0"/>
            <wp:docPr id="27" name="Picture 27" descr="D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 0"/>
                    <pic:cNvPicPr preferRelativeResize="0">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3872" cy="1664201"/>
                    </a:xfrm>
                    <a:prstGeom prst="rect">
                      <a:avLst/>
                    </a:prstGeom>
                    <a:noFill/>
                    <a:ln>
                      <a:noFill/>
                    </a:ln>
                  </pic:spPr>
                </pic:pic>
              </a:graphicData>
            </a:graphic>
          </wp:inline>
        </w:drawing>
      </w:r>
    </w:p>
    <w:p w14:paraId="376DD4D6" w14:textId="77777777" w:rsidR="00A444A7" w:rsidRDefault="00A444A7" w:rsidP="00800D04">
      <w:pPr>
        <w:spacing w:line="240" w:lineRule="auto"/>
        <w:jc w:val="both"/>
        <w:rPr>
          <w:rFonts w:ascii="Times New Roman" w:hAnsi="Times New Roman"/>
          <w:bCs/>
          <w:sz w:val="24"/>
          <w:szCs w:val="24"/>
        </w:rPr>
      </w:pPr>
    </w:p>
    <w:p w14:paraId="00B9516C" w14:textId="686BFD2E" w:rsidR="00A444A7" w:rsidRDefault="00087AD2" w:rsidP="00800D04">
      <w:pPr>
        <w:spacing w:line="240" w:lineRule="auto"/>
        <w:jc w:val="both"/>
        <w:rPr>
          <w:rFonts w:ascii="Times New Roman" w:hAnsi="Times New Roman"/>
          <w:bCs/>
          <w:sz w:val="24"/>
          <w:szCs w:val="24"/>
        </w:rPr>
      </w:pPr>
      <w:r>
        <w:rPr>
          <w:rFonts w:ascii="Times New Roman" w:hAnsi="Times New Roman"/>
          <w:bCs/>
          <w:noProof/>
          <w:sz w:val="24"/>
          <w:szCs w:val="24"/>
          <w:lang w:eastAsia="id-ID"/>
        </w:rPr>
        <mc:AlternateContent>
          <mc:Choice Requires="wps">
            <w:drawing>
              <wp:anchor distT="0" distB="0" distL="114300" distR="114300" simplePos="0" relativeHeight="251688448" behindDoc="0" locked="0" layoutInCell="1" allowOverlap="1" wp14:anchorId="15B1B680" wp14:editId="6CD83A83">
                <wp:simplePos x="0" y="0"/>
                <wp:positionH relativeFrom="column">
                  <wp:posOffset>3890645</wp:posOffset>
                </wp:positionH>
                <wp:positionV relativeFrom="paragraph">
                  <wp:posOffset>1258570</wp:posOffset>
                </wp:positionV>
                <wp:extent cx="409575" cy="323850"/>
                <wp:effectExtent l="0" t="0" r="28575" b="19050"/>
                <wp:wrapNone/>
                <wp:docPr id="65" name="Rectangle 65"/>
                <wp:cNvGraphicFramePr/>
                <a:graphic xmlns:a="http://schemas.openxmlformats.org/drawingml/2006/main">
                  <a:graphicData uri="http://schemas.microsoft.com/office/word/2010/wordprocessingShape">
                    <wps:wsp>
                      <wps:cNvSpPr/>
                      <wps:spPr>
                        <a:xfrm>
                          <a:off x="0" y="0"/>
                          <a:ext cx="409575"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8AC01A" w14:textId="47DCD69E" w:rsidR="00A444A7" w:rsidRPr="00A444A7" w:rsidRDefault="00A444A7" w:rsidP="00A444A7">
                            <w:pPr>
                              <w:jc w:val="center"/>
                              <w:rPr>
                                <w:lang w:val="en-US"/>
                              </w:rPr>
                            </w:pPr>
                            <w:r>
                              <w:rPr>
                                <w:lang w:val="en-US"/>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1B680" id="Rectangle 65" o:spid="_x0000_s1035" style="position:absolute;left:0;text-align:left;margin-left:306.35pt;margin-top:99.1pt;width:32.25pt;height:2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" fillcolor="#4f81bd [3204]" strokecolor="#243f60 [1604]" strokeweight="2pt">
                <v:textbox>
                  <w:txbxContent>
                    <w:p w14:paraId="1B8AC01A" w14:textId="47DCD69E" w:rsidR="00A444A7" w:rsidRPr="00A444A7" w:rsidRDefault="00A444A7" w:rsidP="00A444A7">
                      <w:pPr>
                        <w:jc w:val="center"/>
                        <w:rPr>
                          <w:lang w:val="en-US"/>
                        </w:rPr>
                      </w:pPr>
                      <w:r>
                        <w:rPr>
                          <w:lang w:val="en-US"/>
                        </w:rPr>
                        <w:t>12</w:t>
                      </w:r>
                    </w:p>
                  </w:txbxContent>
                </v:textbox>
              </v:rect>
            </w:pict>
          </mc:Fallback>
        </mc:AlternateContent>
      </w:r>
      <w:r>
        <w:rPr>
          <w:rFonts w:ascii="Times New Roman" w:hAnsi="Times New Roman"/>
          <w:bCs/>
          <w:noProof/>
          <w:sz w:val="24"/>
          <w:szCs w:val="24"/>
          <w:lang w:eastAsia="id-ID"/>
        </w:rPr>
        <mc:AlternateContent>
          <mc:Choice Requires="wps">
            <w:drawing>
              <wp:anchor distT="0" distB="0" distL="114300" distR="114300" simplePos="0" relativeHeight="251686400" behindDoc="0" locked="0" layoutInCell="1" allowOverlap="1" wp14:anchorId="5723A09A" wp14:editId="685C96FF">
                <wp:simplePos x="0" y="0"/>
                <wp:positionH relativeFrom="column">
                  <wp:posOffset>118745</wp:posOffset>
                </wp:positionH>
                <wp:positionV relativeFrom="paragraph">
                  <wp:posOffset>1315720</wp:posOffset>
                </wp:positionV>
                <wp:extent cx="352425" cy="266700"/>
                <wp:effectExtent l="0" t="0" r="28575" b="19050"/>
                <wp:wrapNone/>
                <wp:docPr id="41" name="Rectangle 41"/>
                <wp:cNvGraphicFramePr/>
                <a:graphic xmlns:a="http://schemas.openxmlformats.org/drawingml/2006/main">
                  <a:graphicData uri="http://schemas.microsoft.com/office/word/2010/wordprocessingShape">
                    <wps:wsp>
                      <wps:cNvSpPr/>
                      <wps:spPr>
                        <a:xfrm>
                          <a:off x="0" y="0"/>
                          <a:ext cx="352425" cy="266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7C429F" w14:textId="679300B8" w:rsidR="00A444A7" w:rsidRPr="00A444A7" w:rsidRDefault="00A444A7" w:rsidP="00A444A7">
                            <w:pPr>
                              <w:jc w:val="center"/>
                              <w:rPr>
                                <w:lang w:val="en-US"/>
                              </w:rPr>
                            </w:pPr>
                            <w:r>
                              <w:rPr>
                                <w:lang w:val="en-US"/>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3A09A" id="Rectangle 41" o:spid="_x0000_s1036" style="position:absolute;left:0;text-align:left;margin-left:9.35pt;margin-top:103.6pt;width:27.75pt;height:2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" fillcolor="#4f81bd [3204]" strokecolor="#243f60 [1604]" strokeweight="2pt">
                <v:textbox>
                  <w:txbxContent>
                    <w:p w14:paraId="437C429F" w14:textId="679300B8" w:rsidR="00A444A7" w:rsidRPr="00A444A7" w:rsidRDefault="00A444A7" w:rsidP="00A444A7">
                      <w:pPr>
                        <w:jc w:val="center"/>
                        <w:rPr>
                          <w:lang w:val="en-US"/>
                        </w:rPr>
                      </w:pPr>
                      <w:r>
                        <w:rPr>
                          <w:lang w:val="en-US"/>
                        </w:rPr>
                        <w:t>10</w:t>
                      </w:r>
                    </w:p>
                  </w:txbxContent>
                </v:textbox>
              </v:rect>
            </w:pict>
          </mc:Fallback>
        </mc:AlternateContent>
      </w:r>
      <w:r w:rsidR="00A444A7">
        <w:rPr>
          <w:rFonts w:ascii="Times New Roman" w:hAnsi="Times New Roman"/>
          <w:bCs/>
          <w:noProof/>
          <w:sz w:val="24"/>
          <w:szCs w:val="24"/>
          <w:lang w:eastAsia="id-ID"/>
        </w:rPr>
        <mc:AlternateContent>
          <mc:Choice Requires="wps">
            <w:drawing>
              <wp:anchor distT="0" distB="0" distL="114300" distR="114300" simplePos="0" relativeHeight="251687424" behindDoc="0" locked="0" layoutInCell="1" allowOverlap="1" wp14:anchorId="09D65606" wp14:editId="1C1D992D">
                <wp:simplePos x="0" y="0"/>
                <wp:positionH relativeFrom="column">
                  <wp:posOffset>2061845</wp:posOffset>
                </wp:positionH>
                <wp:positionV relativeFrom="paragraph">
                  <wp:posOffset>1258570</wp:posOffset>
                </wp:positionV>
                <wp:extent cx="352425" cy="32385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352425"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7003A6" w14:textId="3C473956" w:rsidR="00A444A7" w:rsidRPr="00A444A7" w:rsidRDefault="00A444A7" w:rsidP="00A444A7">
                            <w:pPr>
                              <w:jc w:val="center"/>
                              <w:rPr>
                                <w:lang w:val="en-US"/>
                              </w:rPr>
                            </w:pPr>
                            <w:r>
                              <w:rPr>
                                <w:lang w:val="en-US"/>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65606" id="Rectangle 64" o:spid="_x0000_s1037" style="position:absolute;left:0;text-align:left;margin-left:162.35pt;margin-top:99.1pt;width:27.75pt;height:2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" fillcolor="#4f81bd [3204]" strokecolor="#243f60 [1604]" strokeweight="2pt">
                <v:textbox>
                  <w:txbxContent>
                    <w:p w14:paraId="067003A6" w14:textId="3C473956" w:rsidR="00A444A7" w:rsidRPr="00A444A7" w:rsidRDefault="00A444A7" w:rsidP="00A444A7">
                      <w:pPr>
                        <w:jc w:val="center"/>
                        <w:rPr>
                          <w:lang w:val="en-US"/>
                        </w:rPr>
                      </w:pPr>
                      <w:r>
                        <w:rPr>
                          <w:lang w:val="en-US"/>
                        </w:rPr>
                        <w:t>11</w:t>
                      </w:r>
                    </w:p>
                  </w:txbxContent>
                </v:textbox>
              </v:rect>
            </w:pict>
          </mc:Fallback>
        </mc:AlternateContent>
      </w:r>
      <w:r w:rsidR="00A444A7">
        <w:rPr>
          <w:rFonts w:ascii="Times New Roman" w:hAnsi="Times New Roman"/>
          <w:bCs/>
          <w:sz w:val="24"/>
          <w:szCs w:val="24"/>
          <w:lang w:val="en-US"/>
        </w:rPr>
        <w:t xml:space="preserve">  </w:t>
      </w:r>
      <w:r w:rsidR="00A444A7" w:rsidRPr="00080E41">
        <w:rPr>
          <w:rFonts w:ascii="Arial" w:hAnsi="Arial" w:cs="Arial"/>
          <w:noProof/>
          <w:lang w:eastAsia="id-ID"/>
        </w:rPr>
        <w:drawing>
          <wp:inline distT="0" distB="0" distL="0" distR="0" wp14:anchorId="3FFCCC0E" wp14:editId="121BB628">
            <wp:extent cx="1940400" cy="1659600"/>
            <wp:effectExtent l="0" t="0" r="3175" b="0"/>
            <wp:docPr id="28" name="Picture 28" descr="D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D 0"/>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0400" cy="1659600"/>
                    </a:xfrm>
                    <a:prstGeom prst="rect">
                      <a:avLst/>
                    </a:prstGeom>
                    <a:noFill/>
                    <a:ln>
                      <a:noFill/>
                    </a:ln>
                  </pic:spPr>
                </pic:pic>
              </a:graphicData>
            </a:graphic>
          </wp:inline>
        </w:drawing>
      </w:r>
      <w:r w:rsidR="00A444A7" w:rsidRPr="00080E41">
        <w:rPr>
          <w:rFonts w:ascii="Arial" w:hAnsi="Arial" w:cs="Arial"/>
          <w:noProof/>
          <w:lang w:eastAsia="id-ID"/>
        </w:rPr>
        <w:drawing>
          <wp:inline distT="0" distB="0" distL="0" distR="0" wp14:anchorId="7BFCD1AD" wp14:editId="280C812C">
            <wp:extent cx="1838325" cy="1659194"/>
            <wp:effectExtent l="0" t="0" r="0" b="0"/>
            <wp:docPr id="29" name="Picture 29" descr="D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D 0"/>
                    <pic:cNvPicPr preferRelativeResize="0">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1959" cy="1662474"/>
                    </a:xfrm>
                    <a:prstGeom prst="rect">
                      <a:avLst/>
                    </a:prstGeom>
                    <a:noFill/>
                    <a:ln>
                      <a:noFill/>
                    </a:ln>
                  </pic:spPr>
                </pic:pic>
              </a:graphicData>
            </a:graphic>
          </wp:inline>
        </w:drawing>
      </w:r>
      <w:r w:rsidR="00A444A7" w:rsidRPr="00080E41">
        <w:rPr>
          <w:rFonts w:ascii="Arial" w:hAnsi="Arial" w:cs="Arial"/>
          <w:noProof/>
          <w:lang w:eastAsia="id-ID"/>
        </w:rPr>
        <w:drawing>
          <wp:inline distT="0" distB="0" distL="0" distR="0" wp14:anchorId="7798FA1C" wp14:editId="44BED9F8">
            <wp:extent cx="1838325" cy="1659194"/>
            <wp:effectExtent l="0" t="0" r="0" b="0"/>
            <wp:docPr id="30" name="Picture 30" descr="kalus 2,4D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kalus 2,4D0"/>
                    <pic:cNvPicPr preferRelativeResize="0">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1322" cy="1661899"/>
                    </a:xfrm>
                    <a:prstGeom prst="rect">
                      <a:avLst/>
                    </a:prstGeom>
                    <a:noFill/>
                    <a:ln>
                      <a:noFill/>
                    </a:ln>
                  </pic:spPr>
                </pic:pic>
              </a:graphicData>
            </a:graphic>
          </wp:inline>
        </w:drawing>
      </w:r>
    </w:p>
    <w:p w14:paraId="0EED3164" w14:textId="3C8C73D0" w:rsidR="00A444A7" w:rsidRDefault="00A444A7" w:rsidP="00800D04">
      <w:pPr>
        <w:spacing w:line="240" w:lineRule="auto"/>
        <w:jc w:val="both"/>
        <w:rPr>
          <w:rFonts w:ascii="Times New Roman" w:hAnsi="Times New Roman"/>
          <w:bCs/>
          <w:sz w:val="24"/>
          <w:szCs w:val="24"/>
        </w:rPr>
      </w:pPr>
    </w:p>
    <w:p w14:paraId="1AD1B96F" w14:textId="28E2EA3C" w:rsidR="00A444A7" w:rsidRPr="0034035F" w:rsidRDefault="00A444A7" w:rsidP="00A444A7">
      <w:pPr>
        <w:spacing w:line="240" w:lineRule="auto"/>
        <w:ind w:left="1134" w:hanging="1134"/>
        <w:jc w:val="both"/>
        <w:rPr>
          <w:rFonts w:ascii="Times New Roman" w:hAnsi="Times New Roman"/>
          <w:bCs/>
          <w:sz w:val="20"/>
          <w:szCs w:val="20"/>
          <w:lang w:val="en-US"/>
        </w:rPr>
      </w:pPr>
      <w:r>
        <w:rPr>
          <w:rFonts w:ascii="Times New Roman" w:hAnsi="Times New Roman"/>
          <w:b/>
          <w:sz w:val="20"/>
          <w:szCs w:val="20"/>
          <w:lang w:val="en-US"/>
        </w:rPr>
        <w:t xml:space="preserve">  </w:t>
      </w:r>
      <w:r w:rsidRPr="00914449">
        <w:rPr>
          <w:rFonts w:ascii="Times New Roman" w:hAnsi="Times New Roman"/>
          <w:b/>
          <w:sz w:val="20"/>
          <w:szCs w:val="20"/>
        </w:rPr>
        <w:t>Gambar 1</w:t>
      </w:r>
      <w:r w:rsidRPr="00914449">
        <w:rPr>
          <w:rFonts w:ascii="Times New Roman" w:hAnsi="Times New Roman"/>
          <w:bCs/>
          <w:sz w:val="20"/>
          <w:szCs w:val="20"/>
        </w:rPr>
        <w:t xml:space="preserve">.  Pengaruh beberapa konsentrasi 2,4-D secara tunggal serta kombinasi 2,4-D dengan BA terhadap pembentukan kalus sambung nyawa </w:t>
      </w:r>
      <w:r w:rsidRPr="00914449">
        <w:rPr>
          <w:rFonts w:ascii="Times New Roman" w:hAnsi="Times New Roman"/>
          <w:bCs/>
          <w:i/>
          <w:iCs/>
          <w:sz w:val="20"/>
          <w:szCs w:val="20"/>
        </w:rPr>
        <w:t>in vitro</w:t>
      </w:r>
      <w:r w:rsidRPr="00914449">
        <w:rPr>
          <w:rFonts w:ascii="Times New Roman" w:hAnsi="Times New Roman"/>
          <w:bCs/>
          <w:sz w:val="20"/>
          <w:szCs w:val="20"/>
        </w:rPr>
        <w:t>, umur enam minggu</w:t>
      </w:r>
      <w:r w:rsidR="0034035F">
        <w:rPr>
          <w:rFonts w:ascii="Times New Roman" w:hAnsi="Times New Roman"/>
          <w:bCs/>
          <w:sz w:val="20"/>
          <w:szCs w:val="20"/>
          <w:lang w:val="en-US"/>
        </w:rPr>
        <w:t>: 1) 2,4- D 0.1 mg/l, 2) 2,4-D 0.3 mg/l, 3) 2,4-D 0.5 mg/l, 4) 2,4-D 0.1 mg/l + BA 0.1 mg/l, 5) 2,4-D 0.3 mg/l + BA 0.1 mg/l, 6) 2,4-D0.5 mg/l + BA 0.1 mg/l, 7) 2,4-D 0.1 mg/l + BA 0.3 mg/l, 8) 2,4-D  0.3 mg/l + BA 0.3 mg/l, 9) 2.4-D 0.5 mg/l + BA 0.3 mg/l, 10) 2,4-D 0.1 mg/l + BA 0.5 mg/l, 11) 2,4-D 0.3 mg/l + BA 0.5 mg/l, dan 12) 2,4-D 0.5 mg/l + BA 0.5 mg/l.</w:t>
      </w:r>
    </w:p>
    <w:p w14:paraId="7343CC06" w14:textId="77777777" w:rsidR="00A444A7" w:rsidRPr="00BA71A1" w:rsidRDefault="00A444A7" w:rsidP="00800D04">
      <w:pPr>
        <w:spacing w:line="240" w:lineRule="auto"/>
        <w:jc w:val="both"/>
        <w:rPr>
          <w:rFonts w:ascii="Times New Roman" w:hAnsi="Times New Roman"/>
          <w:bCs/>
          <w:sz w:val="24"/>
          <w:szCs w:val="24"/>
        </w:rPr>
      </w:pPr>
    </w:p>
    <w:p w14:paraId="4AE4245D" w14:textId="120B3CE8" w:rsidR="00836BBB" w:rsidRDefault="00836BBB" w:rsidP="003E1823">
      <w:pPr>
        <w:ind w:firstLine="567"/>
        <w:jc w:val="both"/>
        <w:rPr>
          <w:rFonts w:ascii="Book Antiqua" w:hAnsi="Book Antiqua"/>
          <w:bCs/>
        </w:rPr>
        <w:sectPr w:rsidR="00836BBB" w:rsidSect="002F33AB">
          <w:type w:val="continuous"/>
          <w:pgSz w:w="11907" w:h="16840" w:code="9"/>
          <w:pgMar w:top="1644" w:right="1418" w:bottom="1644" w:left="1418" w:header="907" w:footer="907" w:gutter="0"/>
          <w:cols w:space="397"/>
          <w:docGrid w:linePitch="360"/>
        </w:sectPr>
      </w:pPr>
    </w:p>
    <w:p w14:paraId="34127189" w14:textId="723B404A" w:rsidR="006D2AFC" w:rsidRPr="006D2AFC" w:rsidRDefault="003E1823" w:rsidP="00D90CF9">
      <w:pPr>
        <w:spacing w:line="240" w:lineRule="auto"/>
        <w:ind w:firstLine="567"/>
        <w:jc w:val="both"/>
        <w:rPr>
          <w:rFonts w:ascii="Times New Roman" w:hAnsi="Times New Roman"/>
          <w:bCs/>
          <w:sz w:val="24"/>
          <w:szCs w:val="24"/>
          <w:lang w:val="en-US"/>
        </w:rPr>
      </w:pPr>
      <w:r w:rsidRPr="00B75E26">
        <w:rPr>
          <w:rFonts w:ascii="Times New Roman" w:hAnsi="Times New Roman"/>
          <w:bCs/>
          <w:sz w:val="24"/>
          <w:szCs w:val="24"/>
        </w:rPr>
        <w:lastRenderedPageBreak/>
        <w:t xml:space="preserve">Dari dua belas perlakuan yang diuji, kombinasi 2,4-D 0.5 mg / l + BA 0.5 mg/l menghasilkan kalus dengan struktur paling baik, remah dan tidak memiliki akar serta berwarna putih kekuningan dalam waktu enam minggu. Pada penelitian pendahuluan untuk induksi kalus sambung nyawa, penggunaan potongan batang yang memliki ruas buku menghasilkan kalus yang memiliki akar baik pada penggunaan 2,-4 D secara tunggal ataupun kombinasi dengan BA. Induksi kalus in vitro yang memiliki akar akan menyulitkan regenerasi tunas nantinya. </w:t>
      </w:r>
      <w:r w:rsidR="006D2AFC">
        <w:rPr>
          <w:rFonts w:ascii="Times New Roman" w:hAnsi="Times New Roman"/>
          <w:bCs/>
          <w:sz w:val="24"/>
          <w:szCs w:val="24"/>
          <w:lang w:val="en-US"/>
        </w:rPr>
        <w:t xml:space="preserve">Hasil </w:t>
      </w:r>
      <w:proofErr w:type="spellStart"/>
      <w:r w:rsidR="006D2AFC">
        <w:rPr>
          <w:rFonts w:ascii="Times New Roman" w:hAnsi="Times New Roman"/>
          <w:bCs/>
          <w:sz w:val="24"/>
          <w:szCs w:val="24"/>
          <w:lang w:val="en-US"/>
        </w:rPr>
        <w:t>penelitian</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induksi</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kalus</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sambung</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nyawa</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dengan</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penggunaan</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sumber</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eksplan</w:t>
      </w:r>
      <w:proofErr w:type="spellEnd"/>
      <w:r w:rsidR="006D2AFC">
        <w:rPr>
          <w:rFonts w:ascii="Times New Roman" w:hAnsi="Times New Roman"/>
          <w:bCs/>
          <w:sz w:val="24"/>
          <w:szCs w:val="24"/>
          <w:lang w:val="en-US"/>
        </w:rPr>
        <w:t xml:space="preserve"> yang </w:t>
      </w:r>
      <w:proofErr w:type="spellStart"/>
      <w:r w:rsidR="006D2AFC">
        <w:rPr>
          <w:rFonts w:ascii="Times New Roman" w:hAnsi="Times New Roman"/>
          <w:bCs/>
          <w:sz w:val="24"/>
          <w:szCs w:val="24"/>
          <w:lang w:val="en-US"/>
        </w:rPr>
        <w:t>berbeda</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daun</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ruas</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batang</w:t>
      </w:r>
      <w:proofErr w:type="spellEnd"/>
      <w:r w:rsidR="006D2AFC">
        <w:rPr>
          <w:rFonts w:ascii="Times New Roman" w:hAnsi="Times New Roman"/>
          <w:bCs/>
          <w:sz w:val="24"/>
          <w:szCs w:val="24"/>
          <w:lang w:val="en-US"/>
        </w:rPr>
        <w:t xml:space="preserve"> dan </w:t>
      </w:r>
      <w:proofErr w:type="spellStart"/>
      <w:r w:rsidR="006D2AFC">
        <w:rPr>
          <w:rFonts w:ascii="Times New Roman" w:hAnsi="Times New Roman"/>
          <w:bCs/>
          <w:sz w:val="24"/>
          <w:szCs w:val="24"/>
          <w:lang w:val="en-US"/>
        </w:rPr>
        <w:t>tangkai</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daun</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telah</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dilakukan</w:t>
      </w:r>
      <w:proofErr w:type="spellEnd"/>
      <w:r w:rsidR="006D2AFC">
        <w:rPr>
          <w:rFonts w:ascii="Times New Roman" w:hAnsi="Times New Roman"/>
          <w:bCs/>
          <w:sz w:val="24"/>
          <w:szCs w:val="24"/>
          <w:lang w:val="en-US"/>
        </w:rPr>
        <w:t xml:space="preserve"> </w:t>
      </w:r>
      <w:proofErr w:type="gramStart"/>
      <w:r w:rsidR="006D2AFC">
        <w:rPr>
          <w:rFonts w:ascii="Times New Roman" w:hAnsi="Times New Roman"/>
          <w:bCs/>
          <w:sz w:val="24"/>
          <w:szCs w:val="24"/>
          <w:lang w:val="en-US"/>
        </w:rPr>
        <w:t xml:space="preserve">oleh  </w:t>
      </w:r>
      <w:proofErr w:type="spellStart"/>
      <w:r w:rsidR="006D2AFC">
        <w:rPr>
          <w:rFonts w:ascii="Times New Roman" w:hAnsi="Times New Roman"/>
          <w:bCs/>
          <w:sz w:val="24"/>
          <w:szCs w:val="24"/>
          <w:lang w:val="en-US"/>
        </w:rPr>
        <w:t>Nurokhman</w:t>
      </w:r>
      <w:proofErr w:type="spellEnd"/>
      <w:proofErr w:type="gramEnd"/>
      <w:r w:rsidR="006D2AFC">
        <w:rPr>
          <w:rFonts w:ascii="Times New Roman" w:hAnsi="Times New Roman"/>
          <w:bCs/>
          <w:sz w:val="24"/>
          <w:szCs w:val="24"/>
          <w:lang w:val="en-US"/>
        </w:rPr>
        <w:t xml:space="preserve">  et al., (2019)  dan </w:t>
      </w:r>
      <w:proofErr w:type="spellStart"/>
      <w:r w:rsidR="006D2AFC">
        <w:rPr>
          <w:rFonts w:ascii="Times New Roman" w:hAnsi="Times New Roman"/>
          <w:bCs/>
          <w:sz w:val="24"/>
          <w:szCs w:val="24"/>
          <w:lang w:val="en-US"/>
        </w:rPr>
        <w:t>penggunaan</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kombinasi</w:t>
      </w:r>
      <w:proofErr w:type="spellEnd"/>
      <w:r w:rsidR="006D2AFC">
        <w:rPr>
          <w:rFonts w:ascii="Times New Roman" w:hAnsi="Times New Roman"/>
          <w:bCs/>
          <w:sz w:val="24"/>
          <w:szCs w:val="24"/>
          <w:lang w:val="en-US"/>
        </w:rPr>
        <w:t xml:space="preserve"> NAA 0.5 mg/l </w:t>
      </w:r>
      <w:proofErr w:type="spellStart"/>
      <w:r w:rsidR="006D2AFC">
        <w:rPr>
          <w:rFonts w:ascii="Times New Roman" w:hAnsi="Times New Roman"/>
          <w:bCs/>
          <w:sz w:val="24"/>
          <w:szCs w:val="24"/>
          <w:lang w:val="en-US"/>
        </w:rPr>
        <w:t>dengan</w:t>
      </w:r>
      <w:proofErr w:type="spellEnd"/>
      <w:r w:rsidR="006D2AFC">
        <w:rPr>
          <w:rFonts w:ascii="Times New Roman" w:hAnsi="Times New Roman"/>
          <w:bCs/>
          <w:sz w:val="24"/>
          <w:szCs w:val="24"/>
          <w:lang w:val="en-US"/>
        </w:rPr>
        <w:t xml:space="preserve"> BAP 0.5 mg/l  </w:t>
      </w:r>
      <w:proofErr w:type="spellStart"/>
      <w:r w:rsidR="006D2AFC">
        <w:rPr>
          <w:rFonts w:ascii="Times New Roman" w:hAnsi="Times New Roman"/>
          <w:bCs/>
          <w:sz w:val="24"/>
          <w:szCs w:val="24"/>
          <w:lang w:val="en-US"/>
        </w:rPr>
        <w:t>menggunakan</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eksplan</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tangkai</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daun</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Kalus</w:t>
      </w:r>
      <w:proofErr w:type="spellEnd"/>
      <w:r w:rsidR="006D2AFC">
        <w:rPr>
          <w:rFonts w:ascii="Times New Roman" w:hAnsi="Times New Roman"/>
          <w:bCs/>
          <w:sz w:val="24"/>
          <w:szCs w:val="24"/>
          <w:lang w:val="en-US"/>
        </w:rPr>
        <w:t xml:space="preserve"> yang </w:t>
      </w:r>
      <w:proofErr w:type="spellStart"/>
      <w:r w:rsidR="006D2AFC">
        <w:rPr>
          <w:rFonts w:ascii="Times New Roman" w:hAnsi="Times New Roman"/>
          <w:bCs/>
          <w:sz w:val="24"/>
          <w:szCs w:val="24"/>
          <w:lang w:val="en-US"/>
        </w:rPr>
        <w:t>diperoleh</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dari</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perlakuan</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tersebut</w:t>
      </w:r>
      <w:proofErr w:type="spellEnd"/>
      <w:r w:rsidR="006D2AFC">
        <w:rPr>
          <w:rFonts w:ascii="Times New Roman" w:hAnsi="Times New Roman"/>
          <w:bCs/>
          <w:sz w:val="24"/>
          <w:szCs w:val="24"/>
          <w:lang w:val="en-US"/>
        </w:rPr>
        <w:t xml:space="preserve"> </w:t>
      </w:r>
      <w:proofErr w:type="spellStart"/>
      <w:r w:rsidR="006D2AFC">
        <w:rPr>
          <w:rFonts w:ascii="Times New Roman" w:hAnsi="Times New Roman"/>
          <w:bCs/>
          <w:sz w:val="24"/>
          <w:szCs w:val="24"/>
          <w:lang w:val="en-US"/>
        </w:rPr>
        <w:t>memiliki</w:t>
      </w:r>
      <w:proofErr w:type="spellEnd"/>
      <w:r w:rsidR="006D2AFC">
        <w:rPr>
          <w:rFonts w:ascii="Times New Roman" w:hAnsi="Times New Roman"/>
          <w:bCs/>
          <w:sz w:val="24"/>
          <w:szCs w:val="24"/>
          <w:lang w:val="en-US"/>
        </w:rPr>
        <w:t xml:space="preserve"> </w:t>
      </w:r>
      <w:proofErr w:type="spellStart"/>
      <w:r w:rsidR="00B206E0">
        <w:rPr>
          <w:rFonts w:ascii="Times New Roman" w:hAnsi="Times New Roman"/>
          <w:bCs/>
          <w:sz w:val="24"/>
          <w:szCs w:val="24"/>
          <w:lang w:val="en-US"/>
        </w:rPr>
        <w:t>bobot</w:t>
      </w:r>
      <w:proofErr w:type="spellEnd"/>
      <w:r w:rsidR="00B206E0">
        <w:rPr>
          <w:rFonts w:ascii="Times New Roman" w:hAnsi="Times New Roman"/>
          <w:bCs/>
          <w:sz w:val="24"/>
          <w:szCs w:val="24"/>
          <w:lang w:val="en-US"/>
        </w:rPr>
        <w:t xml:space="preserve"> </w:t>
      </w:r>
      <w:proofErr w:type="spellStart"/>
      <w:r w:rsidR="00B206E0">
        <w:rPr>
          <w:rFonts w:ascii="Times New Roman" w:hAnsi="Times New Roman"/>
          <w:bCs/>
          <w:sz w:val="24"/>
          <w:szCs w:val="24"/>
          <w:lang w:val="en-US"/>
        </w:rPr>
        <w:t>basah</w:t>
      </w:r>
      <w:proofErr w:type="spellEnd"/>
      <w:r w:rsidR="00B206E0">
        <w:rPr>
          <w:rFonts w:ascii="Times New Roman" w:hAnsi="Times New Roman"/>
          <w:bCs/>
          <w:sz w:val="24"/>
          <w:szCs w:val="24"/>
          <w:lang w:val="en-US"/>
        </w:rPr>
        <w:t xml:space="preserve"> dan </w:t>
      </w:r>
      <w:proofErr w:type="spellStart"/>
      <w:r w:rsidR="00B206E0">
        <w:rPr>
          <w:rFonts w:ascii="Times New Roman" w:hAnsi="Times New Roman"/>
          <w:bCs/>
          <w:sz w:val="24"/>
          <w:szCs w:val="24"/>
          <w:lang w:val="en-US"/>
        </w:rPr>
        <w:t>bobot</w:t>
      </w:r>
      <w:proofErr w:type="spellEnd"/>
      <w:r w:rsidR="00B206E0">
        <w:rPr>
          <w:rFonts w:ascii="Times New Roman" w:hAnsi="Times New Roman"/>
          <w:bCs/>
          <w:sz w:val="24"/>
          <w:szCs w:val="24"/>
          <w:lang w:val="en-US"/>
        </w:rPr>
        <w:t xml:space="preserve"> </w:t>
      </w:r>
      <w:proofErr w:type="spellStart"/>
      <w:r w:rsidR="00B206E0">
        <w:rPr>
          <w:rFonts w:ascii="Times New Roman" w:hAnsi="Times New Roman"/>
          <w:bCs/>
          <w:sz w:val="24"/>
          <w:szCs w:val="24"/>
          <w:lang w:val="en-US"/>
        </w:rPr>
        <w:t>kering</w:t>
      </w:r>
      <w:proofErr w:type="spellEnd"/>
      <w:r w:rsidR="00B206E0">
        <w:rPr>
          <w:rFonts w:ascii="Times New Roman" w:hAnsi="Times New Roman"/>
          <w:bCs/>
          <w:sz w:val="24"/>
          <w:szCs w:val="24"/>
          <w:lang w:val="en-US"/>
        </w:rPr>
        <w:t xml:space="preserve"> </w:t>
      </w:r>
      <w:proofErr w:type="spellStart"/>
      <w:r w:rsidR="00B206E0">
        <w:rPr>
          <w:rFonts w:ascii="Times New Roman" w:hAnsi="Times New Roman"/>
          <w:bCs/>
          <w:sz w:val="24"/>
          <w:szCs w:val="24"/>
          <w:lang w:val="en-US"/>
        </w:rPr>
        <w:t>tertinggi</w:t>
      </w:r>
      <w:proofErr w:type="spellEnd"/>
      <w:r w:rsidR="00B206E0">
        <w:rPr>
          <w:rFonts w:ascii="Times New Roman" w:hAnsi="Times New Roman"/>
          <w:bCs/>
          <w:sz w:val="24"/>
          <w:szCs w:val="24"/>
          <w:lang w:val="en-US"/>
        </w:rPr>
        <w:t xml:space="preserve"> </w:t>
      </w:r>
      <w:proofErr w:type="spellStart"/>
      <w:r w:rsidR="00B206E0">
        <w:rPr>
          <w:rFonts w:ascii="Times New Roman" w:hAnsi="Times New Roman"/>
          <w:bCs/>
          <w:sz w:val="24"/>
          <w:szCs w:val="24"/>
          <w:lang w:val="en-US"/>
        </w:rPr>
        <w:t>dibandingkan</w:t>
      </w:r>
      <w:proofErr w:type="spellEnd"/>
      <w:r w:rsidR="00B206E0">
        <w:rPr>
          <w:rFonts w:ascii="Times New Roman" w:hAnsi="Times New Roman"/>
          <w:bCs/>
          <w:sz w:val="24"/>
          <w:szCs w:val="24"/>
          <w:lang w:val="en-US"/>
        </w:rPr>
        <w:t xml:space="preserve"> </w:t>
      </w:r>
      <w:proofErr w:type="spellStart"/>
      <w:r w:rsidR="00B206E0">
        <w:rPr>
          <w:rFonts w:ascii="Times New Roman" w:hAnsi="Times New Roman"/>
          <w:bCs/>
          <w:sz w:val="24"/>
          <w:szCs w:val="24"/>
          <w:lang w:val="en-US"/>
        </w:rPr>
        <w:t>perlaku</w:t>
      </w:r>
      <w:proofErr w:type="spellEnd"/>
      <w:r w:rsidR="00FB316B" w:rsidRPr="005B4B40">
        <w:rPr>
          <w:rFonts w:ascii="Times New Roman" w:hAnsi="Times New Roman"/>
          <w:bCs/>
          <w:sz w:val="24"/>
          <w:szCs w:val="24"/>
        </w:rPr>
        <w:t>a</w:t>
      </w:r>
      <w:r w:rsidR="00B206E0">
        <w:rPr>
          <w:rFonts w:ascii="Times New Roman" w:hAnsi="Times New Roman"/>
          <w:bCs/>
          <w:sz w:val="24"/>
          <w:szCs w:val="24"/>
          <w:lang w:val="en-US"/>
        </w:rPr>
        <w:t xml:space="preserve">n </w:t>
      </w:r>
      <w:proofErr w:type="spellStart"/>
      <w:r w:rsidR="00B206E0">
        <w:rPr>
          <w:rFonts w:ascii="Times New Roman" w:hAnsi="Times New Roman"/>
          <w:bCs/>
          <w:sz w:val="24"/>
          <w:szCs w:val="24"/>
          <w:lang w:val="en-US"/>
        </w:rPr>
        <w:t>lainnya</w:t>
      </w:r>
      <w:proofErr w:type="spellEnd"/>
      <w:r w:rsidR="00B206E0">
        <w:rPr>
          <w:rFonts w:ascii="Times New Roman" w:hAnsi="Times New Roman"/>
          <w:bCs/>
          <w:sz w:val="24"/>
          <w:szCs w:val="24"/>
          <w:lang w:val="en-US"/>
        </w:rPr>
        <w:t xml:space="preserve">. </w:t>
      </w:r>
    </w:p>
    <w:p w14:paraId="5D04A653" w14:textId="661E537D" w:rsidR="00364392" w:rsidRPr="00E100DD" w:rsidRDefault="00CF5C92" w:rsidP="00E100DD">
      <w:pPr>
        <w:spacing w:line="240" w:lineRule="auto"/>
        <w:ind w:firstLine="567"/>
        <w:jc w:val="both"/>
        <w:rPr>
          <w:rFonts w:ascii="Times New Roman" w:hAnsi="Times New Roman"/>
          <w:bCs/>
          <w:sz w:val="24"/>
          <w:szCs w:val="24"/>
          <w:lang w:val="en-US"/>
        </w:rPr>
      </w:pPr>
      <w:proofErr w:type="spellStart"/>
      <w:r w:rsidRPr="00B75E26">
        <w:rPr>
          <w:rFonts w:ascii="Times New Roman" w:hAnsi="Times New Roman"/>
          <w:bCs/>
          <w:sz w:val="24"/>
          <w:szCs w:val="24"/>
          <w:lang w:val="en-US"/>
        </w:rPr>
        <w:t>Respon</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jaringan</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terhadap</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penggunaan</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zat</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pengatur</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tumbuh</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baik</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auksin</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maupun</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sitokinin</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dalam</w:t>
      </w:r>
      <w:proofErr w:type="spellEnd"/>
      <w:r w:rsidRPr="00B75E26">
        <w:rPr>
          <w:rFonts w:ascii="Times New Roman" w:hAnsi="Times New Roman"/>
          <w:bCs/>
          <w:sz w:val="24"/>
          <w:szCs w:val="24"/>
          <w:lang w:val="en-US"/>
        </w:rPr>
        <w:t xml:space="preserve"> proses </w:t>
      </w:r>
      <w:proofErr w:type="spellStart"/>
      <w:r w:rsidRPr="00B75E26">
        <w:rPr>
          <w:rFonts w:ascii="Times New Roman" w:hAnsi="Times New Roman"/>
          <w:bCs/>
          <w:sz w:val="24"/>
          <w:szCs w:val="24"/>
          <w:lang w:val="en-US"/>
        </w:rPr>
        <w:t>induksi</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kalus</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berbeda</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untuk</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setiap</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spesies</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tanaman</w:t>
      </w:r>
      <w:proofErr w:type="spellEnd"/>
      <w:r w:rsidRPr="00B75E26">
        <w:rPr>
          <w:rFonts w:ascii="Times New Roman" w:hAnsi="Times New Roman"/>
          <w:bCs/>
          <w:sz w:val="24"/>
          <w:szCs w:val="24"/>
          <w:lang w:val="en-US"/>
        </w:rPr>
        <w:t xml:space="preserve">. </w:t>
      </w:r>
      <w:r w:rsidR="003E1823" w:rsidRPr="00B75E26">
        <w:rPr>
          <w:rFonts w:ascii="Times New Roman" w:hAnsi="Times New Roman"/>
          <w:bCs/>
          <w:sz w:val="24"/>
          <w:szCs w:val="24"/>
        </w:rPr>
        <w:t xml:space="preserve">Penggunaan konsentrasi 2,4-D rendah mampu menghasilkan kalus yang optimal pada tanaman </w:t>
      </w:r>
      <w:r w:rsidR="003E1823" w:rsidRPr="00B75E26">
        <w:rPr>
          <w:rFonts w:ascii="Times New Roman" w:hAnsi="Times New Roman"/>
          <w:bCs/>
          <w:i/>
          <w:iCs/>
          <w:sz w:val="24"/>
          <w:szCs w:val="24"/>
        </w:rPr>
        <w:t xml:space="preserve">Triticum aestivum </w:t>
      </w:r>
      <w:r w:rsidR="003E1823" w:rsidRPr="00B75E26">
        <w:rPr>
          <w:rFonts w:ascii="Times New Roman" w:hAnsi="Times New Roman"/>
          <w:bCs/>
          <w:i/>
          <w:iCs/>
          <w:sz w:val="24"/>
          <w:szCs w:val="24"/>
        </w:rPr>
        <w:fldChar w:fldCharType="begin" w:fldLock="1"/>
      </w:r>
      <w:r w:rsidR="003E1823" w:rsidRPr="00B75E26">
        <w:rPr>
          <w:rFonts w:ascii="Times New Roman" w:hAnsi="Times New Roman"/>
          <w:bCs/>
          <w:i/>
          <w:iCs/>
          <w:sz w:val="24"/>
          <w:szCs w:val="24"/>
        </w:rPr>
        <w:instrText>ADDIN CSL_CITATION {"citationItems":[{"id":"ITEM-1","itemData":{"abstract":"Mature healthy seeds of two genotypes of wheat viz. Inqilab-91 and Pavon-76, were inoculated on the gel-solidified LS media supplemented with different concentrations of 2,4-D. Callus induction frequency differed significantly in both genotypes tested and remained 48 and 100% in Inqilab-91 and Pavon-76, respectively. Higher levels of 2,4-D were found to inhibit callus proliferation while lower concentrations allowed morphogenesis to occur. It was found that 3.5 mg/L 2,4-D was the most appropriate concentration in LS media for adequate callus induction and proliferation, and 2 mg/L for subsequent subcultures from mature wheat seeds. Good embryoid production was apparent in third and fourth weeks of callus subculture. Average fresh weights of the calli for Inqilab-91 and Pavon-76 were 0.37 and 0.36 g per explant source, respectively. Calli fresh weights were found to be significantly and positively correlated with dry weights.","author":[{"dropping-particle":"","family":"Malik","given":"Saad Imran","non-dropping-particle":"","parse-names":false,"suffix":""},{"dropping-particle":"","family":"Rashid","given":"Hamid","non-dropping-particle":"","parse-names":false,"suffix":""},{"dropping-particle":"","family":"Yasmin","given":"Tayyaba","non-dropping-particle":"","parse-names":false,"suffix":""},{"dropping-particle":"","family":"Minhas","given":"Nasir Mahmood","non-dropping-particle":"","parse-names":false,"suffix":""}],"container-title":"International Journal of Agriculture And Biology","id":"ITEM-1","issue":"1","issued":{"date-parts":[["2004"]]},"page":"156-159","title":"Effect of 2,4-dichlorophenoxyacetic Acid on Callus Induction from Mature Wheat ( Triticum aestivum L .) Seeds","type":"article-journal","volume":"6"},"uris":["http://www.mendeley.com/documents/?uuid=e7594851-b734-4ff9-aa6f-6873efb75861"]}],"mendeley":{"formattedCitation":"(Malik et al. 2004)","plainTextFormattedCitation":"(Malik et al. 2004)","previouslyFormattedCitation":"(Malik &lt;i&gt;et al.&lt;/i&gt;, 2004)"},"properties":{"noteIndex":0},"schema":"https://github.com/citation-style-language/schema/raw/master/csl-citation.json"}</w:instrText>
      </w:r>
      <w:r w:rsidR="003E1823" w:rsidRPr="00B75E26">
        <w:rPr>
          <w:rFonts w:ascii="Times New Roman" w:hAnsi="Times New Roman"/>
          <w:bCs/>
          <w:i/>
          <w:iCs/>
          <w:sz w:val="24"/>
          <w:szCs w:val="24"/>
        </w:rPr>
        <w:fldChar w:fldCharType="separate"/>
      </w:r>
      <w:r w:rsidR="003E1823" w:rsidRPr="00B75E26">
        <w:rPr>
          <w:rFonts w:ascii="Times New Roman" w:hAnsi="Times New Roman"/>
          <w:bCs/>
          <w:iCs/>
          <w:noProof/>
          <w:sz w:val="24"/>
          <w:szCs w:val="24"/>
        </w:rPr>
        <w:t>(Malik et al. 2004)</w:t>
      </w:r>
      <w:r w:rsidR="003E1823" w:rsidRPr="00B75E26">
        <w:rPr>
          <w:rFonts w:ascii="Times New Roman" w:hAnsi="Times New Roman"/>
          <w:bCs/>
          <w:i/>
          <w:iCs/>
          <w:sz w:val="24"/>
          <w:szCs w:val="24"/>
        </w:rPr>
        <w:fldChar w:fldCharType="end"/>
      </w:r>
      <w:r w:rsidR="003E1823" w:rsidRPr="00B75E26">
        <w:rPr>
          <w:rFonts w:ascii="Times New Roman" w:hAnsi="Times New Roman"/>
          <w:bCs/>
          <w:sz w:val="24"/>
          <w:szCs w:val="24"/>
        </w:rPr>
        <w:t>.</w:t>
      </w:r>
      <w:r w:rsidRPr="00B75E26">
        <w:rPr>
          <w:rFonts w:ascii="Times New Roman" w:hAnsi="Times New Roman"/>
          <w:bCs/>
          <w:sz w:val="24"/>
          <w:szCs w:val="24"/>
          <w:lang w:val="en-US"/>
        </w:rPr>
        <w:t xml:space="preserve"> Pada </w:t>
      </w:r>
      <w:proofErr w:type="spellStart"/>
      <w:r w:rsidRPr="00B75E26">
        <w:rPr>
          <w:rFonts w:ascii="Times New Roman" w:hAnsi="Times New Roman"/>
          <w:bCs/>
          <w:sz w:val="24"/>
          <w:szCs w:val="24"/>
          <w:lang w:val="en-US"/>
        </w:rPr>
        <w:t>induksi</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kalus</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i/>
          <w:iCs/>
          <w:sz w:val="24"/>
          <w:szCs w:val="24"/>
          <w:lang w:val="en-US"/>
        </w:rPr>
        <w:t>Valeriana</w:t>
      </w:r>
      <w:proofErr w:type="spellEnd"/>
      <w:r w:rsidRPr="00B75E26">
        <w:rPr>
          <w:rFonts w:ascii="Times New Roman" w:hAnsi="Times New Roman"/>
          <w:bCs/>
          <w:i/>
          <w:iCs/>
          <w:sz w:val="24"/>
          <w:szCs w:val="24"/>
          <w:lang w:val="en-US"/>
        </w:rPr>
        <w:t xml:space="preserve"> officinalis</w:t>
      </w:r>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penggunaan</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kombinasi</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dari</w:t>
      </w:r>
      <w:proofErr w:type="spellEnd"/>
      <w:r w:rsidRPr="00B75E26">
        <w:rPr>
          <w:rFonts w:ascii="Times New Roman" w:hAnsi="Times New Roman"/>
          <w:bCs/>
          <w:sz w:val="24"/>
          <w:szCs w:val="24"/>
          <w:lang w:val="en-US"/>
        </w:rPr>
        <w:t xml:space="preserve"> 2,4-D 91,5 – 2.0 mg/l) yang </w:t>
      </w:r>
      <w:proofErr w:type="spellStart"/>
      <w:r w:rsidRPr="00B75E26">
        <w:rPr>
          <w:rFonts w:ascii="Times New Roman" w:hAnsi="Times New Roman"/>
          <w:bCs/>
          <w:sz w:val="24"/>
          <w:szCs w:val="24"/>
          <w:lang w:val="en-US"/>
        </w:rPr>
        <w:t>dikombinasikan</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dengan</w:t>
      </w:r>
      <w:proofErr w:type="spellEnd"/>
      <w:r w:rsidRPr="00B75E26">
        <w:rPr>
          <w:rFonts w:ascii="Times New Roman" w:hAnsi="Times New Roman"/>
          <w:bCs/>
          <w:sz w:val="24"/>
          <w:szCs w:val="24"/>
          <w:lang w:val="en-US"/>
        </w:rPr>
        <w:t xml:space="preserve"> kinetin (0,5-1.0 mg/l) </w:t>
      </w:r>
      <w:proofErr w:type="spellStart"/>
      <w:r w:rsidRPr="00B75E26">
        <w:rPr>
          <w:rFonts w:ascii="Times New Roman" w:hAnsi="Times New Roman"/>
          <w:bCs/>
          <w:sz w:val="24"/>
          <w:szCs w:val="24"/>
          <w:lang w:val="en-US"/>
        </w:rPr>
        <w:t>menghasilkan</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pertumbuhan</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kalus</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terbaik</w:t>
      </w:r>
      <w:proofErr w:type="spellEnd"/>
      <w:r w:rsidRPr="00B75E26">
        <w:rPr>
          <w:rFonts w:ascii="Times New Roman" w:hAnsi="Times New Roman"/>
          <w:bCs/>
          <w:sz w:val="24"/>
          <w:szCs w:val="24"/>
          <w:lang w:val="en-US"/>
        </w:rPr>
        <w:t xml:space="preserve">. </w:t>
      </w:r>
      <w:r w:rsidR="003E1823" w:rsidRPr="00B75E26">
        <w:rPr>
          <w:rFonts w:ascii="Times New Roman" w:hAnsi="Times New Roman"/>
          <w:bCs/>
          <w:sz w:val="24"/>
          <w:szCs w:val="24"/>
        </w:rPr>
        <w:t xml:space="preserve"> Hasil penelitian induksi kalus pada jahe putih besar, penggunaan kombinasi 2,4-D 1.0 mg/l dengan   BA 3.0 mg/l dan penambahan glutamin 100 mg/l menghasilkan kalus berstruktur remah dengan warna putih dalam waktu delapan minggu </w:t>
      </w:r>
      <w:r w:rsidR="003E1823" w:rsidRPr="00B75E26">
        <w:rPr>
          <w:rFonts w:ascii="Times New Roman" w:hAnsi="Times New Roman"/>
          <w:bCs/>
          <w:sz w:val="24"/>
          <w:szCs w:val="24"/>
        </w:rPr>
        <w:fldChar w:fldCharType="begin" w:fldLock="1"/>
      </w:r>
      <w:r w:rsidR="003E1823" w:rsidRPr="00B75E26">
        <w:rPr>
          <w:rFonts w:ascii="Times New Roman" w:hAnsi="Times New Roman"/>
          <w:bCs/>
          <w:sz w:val="24"/>
          <w:szCs w:val="24"/>
        </w:rPr>
        <w:instrText>ADDIN CSL_CITATION {"citationItems":[{"id":"ITEM-1","itemData":{"DOI":"10.11598/btb.2008.15.1.2","ISSN":"1907770X","abstract":"The use of planting materials from in vitro culture, especially derived from somatic embryos has some advantages such as genetically stable and pathogen-free. Meristem culture of ginger through somatic embryogenesis could be a potential method for producing pathogen-free planting materials. Somatic embryogenesis on ginger was performed to obtain vigorous plantlets having the same rhizome size as the mother plant. Callus was induced from meristem tissue of inner bud of Indonesian ginger rhizome Var. Cimanggu-1 and consecutively subcultured into certain media at each steps of experiments. The vigorous embryogenic calli were observed on MS medium containing 100 mgl -1 glutamine and 2% sucrose with addition of 1.0 mgl -1 2,4-D + 3.0 mgl -1 BA. The highest number of somatic embryos (about 82.0.g-1 friable calli) was achieved on that medium, 4 weeks after culturing. Furthermore, the optimum growth of embryogenic calli containing somatic embryo was obtained on MS medium enriched with 6% sucrose. The highest number of mature somatic embryos (57.2 embryos) was achieved on MS medium, 18 days after incubation. The regeneration potency of somatic embryos obtained from ginger meristem was 51.20%.g-1 friable callus. The valuable result of this study was the achievement of normal rhizome size of regenerated plantlets, instead of micro rhizome.","author":[{"dropping-particle":"","family":"Rostiana","given":"Otih","non-dropping-particle":"","parse-names":false,"suffix":""},{"dropping-particle":"","family":"Syahid","given":"Sitti Fatimah","non-dropping-particle":"","parse-names":false,"suffix":""}],"container-title":"Biotropia","id":"ITEM-1","issue":"1","issued":{"date-parts":[["2008"]]},"page":"12-24","title":"Somatic embryogenesis from meristem explants of ginger","type":"article-journal","volume":"15"},"uris":["http://www.mendeley.com/documents/?uuid=b5357716-ce9f-4064-8e2f-2346454d1fdd"]}],"mendeley":{"formattedCitation":"(Rostiana and Syahid 2008)","plainTextFormattedCitation":"(Rostiana and Syahid 2008)","previouslyFormattedCitation":"(Rostiana and Syahid, 2008)"},"properties":{"noteIndex":0},"schema":"https://github.com/citation-style-language/schema/raw/master/csl-citation.json"}</w:instrText>
      </w:r>
      <w:r w:rsidR="003E1823" w:rsidRPr="00B75E26">
        <w:rPr>
          <w:rFonts w:ascii="Times New Roman" w:hAnsi="Times New Roman"/>
          <w:bCs/>
          <w:sz w:val="24"/>
          <w:szCs w:val="24"/>
        </w:rPr>
        <w:fldChar w:fldCharType="separate"/>
      </w:r>
      <w:r w:rsidR="003E1823" w:rsidRPr="00B75E26">
        <w:rPr>
          <w:rFonts w:ascii="Times New Roman" w:hAnsi="Times New Roman"/>
          <w:bCs/>
          <w:noProof/>
          <w:sz w:val="24"/>
          <w:szCs w:val="24"/>
        </w:rPr>
        <w:t>(Rostiana dan Syahid, 2008)</w:t>
      </w:r>
      <w:r w:rsidR="003E1823" w:rsidRPr="00B75E26">
        <w:rPr>
          <w:rFonts w:ascii="Times New Roman" w:hAnsi="Times New Roman"/>
          <w:bCs/>
          <w:sz w:val="24"/>
          <w:szCs w:val="24"/>
        </w:rPr>
        <w:fldChar w:fldCharType="end"/>
      </w:r>
      <w:r w:rsidR="003E1823" w:rsidRPr="00B75E26">
        <w:rPr>
          <w:rFonts w:ascii="Times New Roman" w:hAnsi="Times New Roman"/>
          <w:bCs/>
          <w:sz w:val="24"/>
          <w:szCs w:val="24"/>
        </w:rPr>
        <w:t>. Pembentukan kalus sangat dipengaruhi oleh interaksi kes</w:t>
      </w:r>
      <w:r w:rsidR="00FB316B" w:rsidRPr="005B4B40">
        <w:rPr>
          <w:rFonts w:ascii="Times New Roman" w:hAnsi="Times New Roman"/>
          <w:bCs/>
          <w:sz w:val="24"/>
          <w:szCs w:val="24"/>
        </w:rPr>
        <w:t>e</w:t>
      </w:r>
      <w:r w:rsidR="003E1823" w:rsidRPr="00B75E26">
        <w:rPr>
          <w:rFonts w:ascii="Times New Roman" w:hAnsi="Times New Roman"/>
          <w:bCs/>
          <w:sz w:val="24"/>
          <w:szCs w:val="24"/>
        </w:rPr>
        <w:t xml:space="preserve">imbangan antara kombinasi auksin dan sitokinin yang diaplikasikan ke dalam media tumbuh dengan </w:t>
      </w:r>
      <w:r w:rsidR="003E1823" w:rsidRPr="00B75E26">
        <w:rPr>
          <w:rFonts w:ascii="Times New Roman" w:hAnsi="Times New Roman"/>
          <w:bCs/>
          <w:sz w:val="24"/>
          <w:szCs w:val="24"/>
        </w:rPr>
        <w:t>hormon endogen yang terdapat dalam jaringan tanaman.</w:t>
      </w:r>
    </w:p>
    <w:p w14:paraId="23F36182" w14:textId="2D02BC75" w:rsidR="003E1823" w:rsidRPr="00B75E26" w:rsidRDefault="003E1823" w:rsidP="009E6982">
      <w:pPr>
        <w:spacing w:before="240" w:after="240" w:line="240" w:lineRule="auto"/>
        <w:jc w:val="both"/>
        <w:rPr>
          <w:rFonts w:ascii="Times New Roman" w:hAnsi="Times New Roman"/>
          <w:b/>
          <w:color w:val="222222"/>
          <w:sz w:val="24"/>
          <w:szCs w:val="24"/>
          <w:shd w:val="clear" w:color="auto" w:fill="F8F9FA"/>
        </w:rPr>
      </w:pPr>
      <w:r w:rsidRPr="00B75E26">
        <w:rPr>
          <w:rFonts w:ascii="Times New Roman" w:eastAsia="Times New Roman" w:hAnsi="Times New Roman"/>
          <w:b/>
          <w:sz w:val="24"/>
          <w:szCs w:val="24"/>
        </w:rPr>
        <w:t>Regenerasi</w:t>
      </w:r>
      <w:r w:rsidRPr="00B75E26">
        <w:rPr>
          <w:rFonts w:ascii="Times New Roman" w:hAnsi="Times New Roman"/>
          <w:b/>
          <w:color w:val="222222"/>
          <w:sz w:val="24"/>
          <w:szCs w:val="24"/>
          <w:shd w:val="clear" w:color="auto" w:fill="F8F9FA"/>
        </w:rPr>
        <w:t xml:space="preserve"> </w:t>
      </w:r>
      <w:r w:rsidRPr="00B75E26">
        <w:rPr>
          <w:rFonts w:ascii="Times New Roman" w:eastAsia="Times New Roman" w:hAnsi="Times New Roman"/>
          <w:b/>
          <w:sz w:val="24"/>
          <w:szCs w:val="24"/>
        </w:rPr>
        <w:t>kalus</w:t>
      </w:r>
      <w:r w:rsidRPr="00B75E26">
        <w:rPr>
          <w:rFonts w:ascii="Times New Roman" w:hAnsi="Times New Roman"/>
          <w:b/>
          <w:color w:val="222222"/>
          <w:sz w:val="24"/>
          <w:szCs w:val="24"/>
          <w:shd w:val="clear" w:color="auto" w:fill="F8F9FA"/>
        </w:rPr>
        <w:t xml:space="preserve"> </w:t>
      </w:r>
    </w:p>
    <w:p w14:paraId="4AF082B4" w14:textId="28612DB6" w:rsidR="003E1823" w:rsidRPr="00BF4450" w:rsidRDefault="003E1823" w:rsidP="00364392">
      <w:pPr>
        <w:spacing w:line="240" w:lineRule="auto"/>
        <w:ind w:firstLine="567"/>
        <w:jc w:val="both"/>
        <w:rPr>
          <w:rFonts w:ascii="Times New Roman" w:hAnsi="Times New Roman"/>
          <w:sz w:val="24"/>
          <w:szCs w:val="24"/>
          <w:lang w:val="it-IT"/>
        </w:rPr>
      </w:pPr>
      <w:r w:rsidRPr="00B75E26">
        <w:rPr>
          <w:rFonts w:ascii="Times New Roman" w:hAnsi="Times New Roman"/>
          <w:bCs/>
          <w:sz w:val="24"/>
          <w:szCs w:val="24"/>
        </w:rPr>
        <w:t>Repon</w:t>
      </w:r>
      <w:r w:rsidRPr="00B75E26">
        <w:rPr>
          <w:rFonts w:ascii="Times New Roman" w:hAnsi="Times New Roman"/>
          <w:sz w:val="24"/>
          <w:szCs w:val="24"/>
        </w:rPr>
        <w:t xml:space="preserve"> kalus sambung nyawa membentuk tunas in vitro tergolong lambat. Kalus tidak mampu beregenerasi membentuk tunas pada media tanpa adanya zpt. </w:t>
      </w:r>
      <w:r w:rsidRPr="00B75E26">
        <w:rPr>
          <w:rFonts w:ascii="Times New Roman" w:hAnsi="Times New Roman"/>
          <w:sz w:val="24"/>
          <w:szCs w:val="24"/>
          <w:lang w:val="it-IT"/>
        </w:rPr>
        <w:t xml:space="preserve">Pada penelitian pendahuluan, aplikasi beberapa taraf konsentrasi BA secara tunggal belum mampu menginisiasi proses regenerasi kalus. Pembentukan tunas baru asal kalus dapat terjadi pada penggunaan kombinasi antara BA dengan kinetin pada konsentrasi yang optimal. Dari enam kombinasi perlakuan yang diuji, hanya dua perlakuan yang memberikan respon tumbuh untuk pembentukan tunas dalam jumlah terbatas. Perlakuan yang mampu meregenerasikan kalus membentuk tunas adalah kombinasi antara BA 0.1 mg/l + kinetin 0.1 mg/l dan BA 0.1 mg l + kinetin 0.5 mg/l dengan lama periode berbeda. Aplikasi BA 0.1 mg/l + Kinetin 0.1 mg/l menghasilkan waktu inisiasi tunas pada hari ke 19 dan hari ke 60 dan perlakuan BA 0.1 mg l + kinetin 0.5 mg/l dihari ke sepuluh. Inisiasi tunas pada perlakuan kombinasi    BA 0.1 mg/l + kinetin 0.5 mg/l lebih cepat dibandingkan dengan kombinasi BA dengan konsentrasi kinetin rendah begitu juga dengan jumlah tunas yang diperoleh pada umur 32 hari </w:t>
      </w:r>
      <w:r w:rsidRPr="00B75E26">
        <w:rPr>
          <w:rFonts w:ascii="Times New Roman" w:hAnsi="Times New Roman"/>
          <w:b/>
          <w:bCs/>
          <w:sz w:val="24"/>
          <w:szCs w:val="24"/>
          <w:lang w:val="it-IT"/>
        </w:rPr>
        <w:t>(</w:t>
      </w:r>
      <w:r w:rsidRPr="00BF4450">
        <w:rPr>
          <w:rFonts w:ascii="Times New Roman" w:hAnsi="Times New Roman"/>
          <w:sz w:val="24"/>
          <w:szCs w:val="24"/>
          <w:lang w:val="it-IT"/>
        </w:rPr>
        <w:t>Tabel 2 dan 3) (Gambar 2</w:t>
      </w:r>
      <w:r w:rsidR="001833A7" w:rsidRPr="00BF4450">
        <w:rPr>
          <w:rFonts w:ascii="Times New Roman" w:hAnsi="Times New Roman"/>
          <w:sz w:val="24"/>
          <w:szCs w:val="24"/>
          <w:lang w:val="it-IT"/>
        </w:rPr>
        <w:t xml:space="preserve"> dan </w:t>
      </w:r>
      <w:r w:rsidRPr="00BF4450">
        <w:rPr>
          <w:rFonts w:ascii="Times New Roman" w:hAnsi="Times New Roman"/>
          <w:sz w:val="24"/>
          <w:szCs w:val="24"/>
          <w:lang w:val="it-IT"/>
        </w:rPr>
        <w:t>3).</w:t>
      </w:r>
    </w:p>
    <w:p w14:paraId="64970EA8" w14:textId="121A257D" w:rsidR="0034035F" w:rsidRDefault="0034035F" w:rsidP="00364392">
      <w:pPr>
        <w:spacing w:line="240" w:lineRule="auto"/>
        <w:ind w:firstLine="567"/>
        <w:jc w:val="both"/>
        <w:rPr>
          <w:rFonts w:ascii="Times New Roman" w:hAnsi="Times New Roman"/>
          <w:b/>
          <w:bCs/>
          <w:sz w:val="24"/>
          <w:szCs w:val="24"/>
          <w:lang w:val="it-IT"/>
        </w:rPr>
      </w:pPr>
    </w:p>
    <w:p w14:paraId="101CF9D0" w14:textId="42A86C64" w:rsidR="0034035F" w:rsidRDefault="0034035F" w:rsidP="00364392">
      <w:pPr>
        <w:spacing w:line="240" w:lineRule="auto"/>
        <w:ind w:firstLine="567"/>
        <w:jc w:val="both"/>
        <w:rPr>
          <w:rFonts w:ascii="Times New Roman" w:hAnsi="Times New Roman"/>
          <w:b/>
          <w:bCs/>
          <w:sz w:val="24"/>
          <w:szCs w:val="24"/>
          <w:lang w:val="it-IT"/>
        </w:rPr>
      </w:pPr>
    </w:p>
    <w:p w14:paraId="52530B46" w14:textId="56E45931" w:rsidR="0034035F" w:rsidRDefault="0034035F" w:rsidP="00364392">
      <w:pPr>
        <w:spacing w:line="240" w:lineRule="auto"/>
        <w:ind w:firstLine="567"/>
        <w:jc w:val="both"/>
        <w:rPr>
          <w:rFonts w:ascii="Times New Roman" w:hAnsi="Times New Roman"/>
          <w:b/>
          <w:bCs/>
          <w:sz w:val="24"/>
          <w:szCs w:val="24"/>
          <w:lang w:val="it-IT"/>
        </w:rPr>
      </w:pPr>
    </w:p>
    <w:p w14:paraId="113E81B3" w14:textId="26025BCA" w:rsidR="0034035F" w:rsidRDefault="0034035F" w:rsidP="00364392">
      <w:pPr>
        <w:spacing w:line="240" w:lineRule="auto"/>
        <w:ind w:firstLine="567"/>
        <w:jc w:val="both"/>
        <w:rPr>
          <w:rFonts w:ascii="Times New Roman" w:hAnsi="Times New Roman"/>
          <w:b/>
          <w:bCs/>
          <w:sz w:val="24"/>
          <w:szCs w:val="24"/>
          <w:lang w:val="it-IT"/>
        </w:rPr>
      </w:pPr>
    </w:p>
    <w:p w14:paraId="43880ADB" w14:textId="55154F6B" w:rsidR="0034035F" w:rsidRDefault="0034035F" w:rsidP="00364392">
      <w:pPr>
        <w:spacing w:line="240" w:lineRule="auto"/>
        <w:ind w:firstLine="567"/>
        <w:jc w:val="both"/>
        <w:rPr>
          <w:rFonts w:ascii="Times New Roman" w:hAnsi="Times New Roman"/>
          <w:b/>
          <w:bCs/>
          <w:sz w:val="24"/>
          <w:szCs w:val="24"/>
          <w:lang w:val="it-IT"/>
        </w:rPr>
      </w:pPr>
    </w:p>
    <w:p w14:paraId="2D94B03C" w14:textId="3C39CB02" w:rsidR="0034035F" w:rsidRDefault="0034035F" w:rsidP="00364392">
      <w:pPr>
        <w:spacing w:line="240" w:lineRule="auto"/>
        <w:ind w:firstLine="567"/>
        <w:jc w:val="both"/>
        <w:rPr>
          <w:rFonts w:ascii="Times New Roman" w:hAnsi="Times New Roman"/>
          <w:b/>
          <w:bCs/>
          <w:sz w:val="24"/>
          <w:szCs w:val="24"/>
          <w:lang w:val="it-IT"/>
        </w:rPr>
      </w:pPr>
    </w:p>
    <w:p w14:paraId="102DE412" w14:textId="77777777" w:rsidR="0034035F" w:rsidRPr="00B75E26" w:rsidRDefault="0034035F" w:rsidP="00364392">
      <w:pPr>
        <w:spacing w:line="240" w:lineRule="auto"/>
        <w:ind w:firstLine="567"/>
        <w:jc w:val="both"/>
        <w:rPr>
          <w:rFonts w:ascii="Times New Roman" w:hAnsi="Times New Roman"/>
          <w:sz w:val="24"/>
          <w:szCs w:val="24"/>
          <w:lang w:val="it-IT"/>
        </w:rPr>
      </w:pPr>
    </w:p>
    <w:p w14:paraId="522A8FBA" w14:textId="77777777" w:rsidR="00E36A87" w:rsidRPr="00B75E26" w:rsidRDefault="00E36A87" w:rsidP="003E1823">
      <w:pPr>
        <w:spacing w:before="240" w:line="240" w:lineRule="auto"/>
        <w:jc w:val="both"/>
        <w:rPr>
          <w:rFonts w:ascii="Times New Roman" w:hAnsi="Times New Roman"/>
          <w:bCs/>
          <w:sz w:val="24"/>
          <w:szCs w:val="24"/>
          <w:lang w:val="it-IT"/>
        </w:rPr>
      </w:pPr>
    </w:p>
    <w:p w14:paraId="2796E493" w14:textId="77777777" w:rsidR="00585A71" w:rsidRPr="00B75E26" w:rsidRDefault="00585A71" w:rsidP="003E1823">
      <w:pPr>
        <w:spacing w:before="240" w:line="240" w:lineRule="auto"/>
        <w:jc w:val="both"/>
        <w:rPr>
          <w:rFonts w:ascii="Times New Roman" w:hAnsi="Times New Roman"/>
          <w:bCs/>
          <w:sz w:val="24"/>
          <w:szCs w:val="24"/>
          <w:lang w:val="it-IT"/>
        </w:rPr>
      </w:pPr>
    </w:p>
    <w:p w14:paraId="2F3814B6" w14:textId="62CB90D3" w:rsidR="00585A71" w:rsidRPr="00B75E26" w:rsidRDefault="00585A71" w:rsidP="003E1823">
      <w:pPr>
        <w:spacing w:before="240" w:line="240" w:lineRule="auto"/>
        <w:jc w:val="both"/>
        <w:rPr>
          <w:rFonts w:ascii="Times New Roman" w:hAnsi="Times New Roman"/>
          <w:bCs/>
          <w:sz w:val="24"/>
          <w:szCs w:val="24"/>
          <w:lang w:val="it-IT"/>
        </w:rPr>
        <w:sectPr w:rsidR="00585A71" w:rsidRPr="00B75E26" w:rsidSect="00E36A87">
          <w:type w:val="continuous"/>
          <w:pgSz w:w="11907" w:h="16840" w:code="9"/>
          <w:pgMar w:top="1644" w:right="1418" w:bottom="1644" w:left="1418" w:header="907" w:footer="907" w:gutter="0"/>
          <w:cols w:num="2" w:space="397"/>
          <w:docGrid w:linePitch="360"/>
        </w:sectPr>
      </w:pPr>
    </w:p>
    <w:p w14:paraId="4BC188A9" w14:textId="77777777" w:rsidR="0034035F" w:rsidRDefault="0034035F" w:rsidP="00E100DD">
      <w:pPr>
        <w:spacing w:line="240" w:lineRule="auto"/>
        <w:jc w:val="both"/>
        <w:rPr>
          <w:rFonts w:ascii="Times New Roman" w:eastAsia="Calibri" w:hAnsi="Times New Roman"/>
          <w:b/>
          <w:bCs/>
          <w:sz w:val="20"/>
          <w:szCs w:val="20"/>
          <w:lang w:val="it-IT"/>
        </w:rPr>
      </w:pPr>
    </w:p>
    <w:p w14:paraId="7577020E" w14:textId="77777777" w:rsidR="0034035F" w:rsidRDefault="0034035F" w:rsidP="00B85A34">
      <w:pPr>
        <w:spacing w:line="240" w:lineRule="auto"/>
        <w:ind w:left="993" w:hanging="993"/>
        <w:jc w:val="both"/>
        <w:rPr>
          <w:rFonts w:ascii="Times New Roman" w:eastAsia="Calibri" w:hAnsi="Times New Roman"/>
          <w:b/>
          <w:bCs/>
          <w:sz w:val="20"/>
          <w:szCs w:val="20"/>
          <w:lang w:val="it-IT"/>
        </w:rPr>
      </w:pPr>
    </w:p>
    <w:p w14:paraId="3FE46A45" w14:textId="77777777" w:rsidR="0034035F" w:rsidRPr="00BF4450" w:rsidRDefault="0034035F" w:rsidP="00B85A34">
      <w:pPr>
        <w:spacing w:line="240" w:lineRule="auto"/>
        <w:ind w:left="993" w:hanging="993"/>
        <w:jc w:val="both"/>
        <w:rPr>
          <w:rFonts w:ascii="Times New Roman" w:eastAsia="Calibri" w:hAnsi="Times New Roman"/>
          <w:sz w:val="20"/>
          <w:szCs w:val="20"/>
          <w:lang w:val="it-IT"/>
        </w:rPr>
      </w:pPr>
    </w:p>
    <w:p w14:paraId="6147613A" w14:textId="7196C3DA" w:rsidR="00E36A87" w:rsidRPr="00C26BFE" w:rsidRDefault="00E36A87" w:rsidP="00B85A34">
      <w:pPr>
        <w:spacing w:line="240" w:lineRule="auto"/>
        <w:ind w:left="993" w:hanging="993"/>
        <w:jc w:val="both"/>
        <w:rPr>
          <w:rFonts w:ascii="Times New Roman" w:eastAsia="Calibri" w:hAnsi="Times New Roman"/>
          <w:sz w:val="20"/>
          <w:szCs w:val="20"/>
          <w:lang w:val="it-IT"/>
        </w:rPr>
      </w:pPr>
      <w:r w:rsidRPr="00BF4450">
        <w:rPr>
          <w:rFonts w:ascii="Times New Roman" w:eastAsia="Calibri" w:hAnsi="Times New Roman"/>
          <w:sz w:val="20"/>
          <w:szCs w:val="20"/>
          <w:lang w:val="it-IT"/>
        </w:rPr>
        <w:lastRenderedPageBreak/>
        <w:t>Tab</w:t>
      </w:r>
      <w:r w:rsidR="00836BBB" w:rsidRPr="00BF4450">
        <w:rPr>
          <w:rFonts w:ascii="Times New Roman" w:eastAsia="Calibri" w:hAnsi="Times New Roman"/>
          <w:sz w:val="20"/>
          <w:szCs w:val="20"/>
          <w:lang w:val="it-IT"/>
        </w:rPr>
        <w:t>el</w:t>
      </w:r>
      <w:r w:rsidRPr="00BF4450">
        <w:rPr>
          <w:rFonts w:ascii="Times New Roman" w:eastAsia="Calibri" w:hAnsi="Times New Roman"/>
          <w:sz w:val="20"/>
          <w:szCs w:val="20"/>
          <w:lang w:val="it-IT"/>
        </w:rPr>
        <w:t xml:space="preserve"> 2</w:t>
      </w:r>
      <w:r w:rsidRPr="00C26BFE">
        <w:rPr>
          <w:rFonts w:ascii="Times New Roman" w:eastAsia="Calibri" w:hAnsi="Times New Roman"/>
          <w:b/>
          <w:bCs/>
          <w:sz w:val="20"/>
          <w:szCs w:val="20"/>
          <w:lang w:val="it-IT"/>
        </w:rPr>
        <w:t>.</w:t>
      </w:r>
      <w:r w:rsidRPr="00C26BFE">
        <w:rPr>
          <w:rFonts w:ascii="Times New Roman" w:eastAsia="Calibri" w:hAnsi="Times New Roman"/>
          <w:sz w:val="20"/>
          <w:szCs w:val="20"/>
          <w:lang w:val="it-IT"/>
        </w:rPr>
        <w:t xml:space="preserve"> Waktu inisiasi tunas sambung nyawa </w:t>
      </w:r>
      <w:r w:rsidRPr="00C26BFE">
        <w:rPr>
          <w:rFonts w:ascii="Times New Roman" w:eastAsia="Calibri" w:hAnsi="Times New Roman"/>
          <w:i/>
          <w:sz w:val="20"/>
          <w:szCs w:val="20"/>
          <w:lang w:val="it-IT"/>
        </w:rPr>
        <w:t>in vitro</w:t>
      </w:r>
      <w:r w:rsidRPr="00C26BFE">
        <w:rPr>
          <w:rFonts w:ascii="Times New Roman" w:eastAsia="Calibri" w:hAnsi="Times New Roman"/>
          <w:sz w:val="20"/>
          <w:szCs w:val="20"/>
          <w:lang w:val="it-IT"/>
        </w:rPr>
        <w:t xml:space="preserve"> pada beberapa taraf konsentrasi kombinasi perlakuan BA dengan kinetin</w:t>
      </w:r>
    </w:p>
    <w:p w14:paraId="63F83553" w14:textId="77777777" w:rsidR="00E36A87" w:rsidRPr="00C26BFE" w:rsidRDefault="00E36A87" w:rsidP="00E36A87">
      <w:pPr>
        <w:spacing w:line="240" w:lineRule="auto"/>
        <w:ind w:left="992" w:hanging="992"/>
        <w:jc w:val="both"/>
        <w:rPr>
          <w:rFonts w:ascii="Times New Roman" w:eastAsia="Calibri" w:hAnsi="Times New Roman"/>
          <w:sz w:val="20"/>
          <w:szCs w:val="20"/>
          <w:lang w:val="it-IT"/>
        </w:rPr>
      </w:pPr>
    </w:p>
    <w:p w14:paraId="0A69C9DC" w14:textId="1F679628" w:rsidR="00052003" w:rsidRPr="00C26BFE" w:rsidRDefault="00052003" w:rsidP="00E36A87">
      <w:pPr>
        <w:spacing w:line="240" w:lineRule="auto"/>
        <w:ind w:left="992" w:hanging="992"/>
        <w:jc w:val="both"/>
        <w:rPr>
          <w:rFonts w:ascii="Times New Roman" w:eastAsia="Calibri" w:hAnsi="Times New Roman"/>
          <w:sz w:val="20"/>
          <w:szCs w:val="20"/>
          <w:lang w:val="it-IT"/>
        </w:rPr>
        <w:sectPr w:rsidR="00052003" w:rsidRPr="00C26BFE" w:rsidSect="00325A5C">
          <w:type w:val="continuous"/>
          <w:pgSz w:w="11907" w:h="16840" w:code="9"/>
          <w:pgMar w:top="1644" w:right="1418" w:bottom="1644" w:left="1418" w:header="907" w:footer="907" w:gutter="0"/>
          <w:cols w:space="397"/>
          <w:docGrid w:linePitch="360"/>
        </w:sect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34"/>
        <w:gridCol w:w="5386"/>
      </w:tblGrid>
      <w:tr w:rsidR="00E36A87" w:rsidRPr="00C26BFE" w14:paraId="26152285" w14:textId="77777777" w:rsidTr="00C26BFE">
        <w:tc>
          <w:tcPr>
            <w:tcW w:w="2547" w:type="dxa"/>
            <w:tcBorders>
              <w:left w:val="nil"/>
              <w:bottom w:val="single" w:sz="4" w:space="0" w:color="auto"/>
              <w:right w:val="nil"/>
            </w:tcBorders>
            <w:shd w:val="clear" w:color="auto" w:fill="auto"/>
          </w:tcPr>
          <w:p w14:paraId="1771C3F5" w14:textId="77777777" w:rsidR="00E36A87" w:rsidRPr="00C26BFE" w:rsidRDefault="00E36A87" w:rsidP="001D2EB0">
            <w:pPr>
              <w:spacing w:line="276" w:lineRule="auto"/>
              <w:rPr>
                <w:rFonts w:ascii="Times New Roman" w:eastAsia="Calibri" w:hAnsi="Times New Roman"/>
                <w:b/>
                <w:bCs/>
                <w:sz w:val="20"/>
                <w:szCs w:val="20"/>
                <w:lang w:val="en-GB"/>
              </w:rPr>
            </w:pPr>
            <w:proofErr w:type="spellStart"/>
            <w:r w:rsidRPr="00C26BFE">
              <w:rPr>
                <w:rFonts w:ascii="Times New Roman" w:eastAsia="Calibri" w:hAnsi="Times New Roman"/>
                <w:b/>
                <w:bCs/>
                <w:sz w:val="20"/>
                <w:szCs w:val="20"/>
                <w:lang w:val="en-GB"/>
              </w:rPr>
              <w:t>Perlakuan</w:t>
            </w:r>
            <w:proofErr w:type="spellEnd"/>
            <w:r w:rsidRPr="00C26BFE">
              <w:rPr>
                <w:rFonts w:ascii="Times New Roman" w:eastAsia="Calibri" w:hAnsi="Times New Roman"/>
                <w:b/>
                <w:bCs/>
                <w:sz w:val="20"/>
                <w:szCs w:val="20"/>
                <w:lang w:val="en-GB"/>
              </w:rPr>
              <w:t xml:space="preserve"> (mg/l)</w:t>
            </w:r>
          </w:p>
        </w:tc>
        <w:tc>
          <w:tcPr>
            <w:tcW w:w="1134" w:type="dxa"/>
            <w:tcBorders>
              <w:left w:val="nil"/>
              <w:bottom w:val="single" w:sz="4" w:space="0" w:color="auto"/>
              <w:right w:val="nil"/>
            </w:tcBorders>
            <w:shd w:val="clear" w:color="auto" w:fill="auto"/>
          </w:tcPr>
          <w:p w14:paraId="027748FA" w14:textId="77777777" w:rsidR="00E36A87" w:rsidRPr="00C26BFE" w:rsidRDefault="00E36A87" w:rsidP="001D2EB0">
            <w:pPr>
              <w:spacing w:line="276" w:lineRule="auto"/>
              <w:rPr>
                <w:rFonts w:ascii="Times New Roman" w:eastAsia="Calibri" w:hAnsi="Times New Roman"/>
                <w:b/>
                <w:bCs/>
                <w:sz w:val="20"/>
                <w:szCs w:val="20"/>
                <w:lang w:val="en-GB"/>
              </w:rPr>
            </w:pPr>
            <w:r w:rsidRPr="00C26BFE">
              <w:rPr>
                <w:rFonts w:ascii="Times New Roman" w:eastAsia="Calibri" w:hAnsi="Times New Roman"/>
                <w:b/>
                <w:bCs/>
                <w:sz w:val="20"/>
                <w:szCs w:val="20"/>
                <w:lang w:val="en-GB"/>
              </w:rPr>
              <w:t xml:space="preserve">Hari </w:t>
            </w:r>
            <w:proofErr w:type="spellStart"/>
            <w:r w:rsidRPr="00C26BFE">
              <w:rPr>
                <w:rFonts w:ascii="Times New Roman" w:eastAsia="Calibri" w:hAnsi="Times New Roman"/>
                <w:b/>
                <w:bCs/>
                <w:sz w:val="20"/>
                <w:szCs w:val="20"/>
                <w:lang w:val="en-GB"/>
              </w:rPr>
              <w:t>ke</w:t>
            </w:r>
            <w:proofErr w:type="spellEnd"/>
            <w:r w:rsidRPr="00C26BFE">
              <w:rPr>
                <w:rFonts w:ascii="Times New Roman" w:eastAsia="Calibri" w:hAnsi="Times New Roman"/>
                <w:b/>
                <w:bCs/>
                <w:sz w:val="20"/>
                <w:szCs w:val="20"/>
                <w:lang w:val="en-GB"/>
              </w:rPr>
              <w:t>-</w:t>
            </w:r>
          </w:p>
        </w:tc>
        <w:tc>
          <w:tcPr>
            <w:tcW w:w="5386" w:type="dxa"/>
            <w:tcBorders>
              <w:left w:val="nil"/>
              <w:bottom w:val="single" w:sz="4" w:space="0" w:color="auto"/>
              <w:right w:val="nil"/>
            </w:tcBorders>
            <w:shd w:val="clear" w:color="auto" w:fill="auto"/>
          </w:tcPr>
          <w:p w14:paraId="3537506D" w14:textId="77777777" w:rsidR="00E36A87" w:rsidRPr="00C26BFE" w:rsidRDefault="00E36A87" w:rsidP="001D2EB0">
            <w:pPr>
              <w:spacing w:line="276" w:lineRule="auto"/>
              <w:rPr>
                <w:rFonts w:ascii="Times New Roman" w:eastAsia="Calibri" w:hAnsi="Times New Roman"/>
                <w:b/>
                <w:bCs/>
                <w:sz w:val="20"/>
                <w:szCs w:val="20"/>
                <w:lang w:val="en-GB"/>
              </w:rPr>
            </w:pPr>
            <w:proofErr w:type="spellStart"/>
            <w:r w:rsidRPr="00C26BFE">
              <w:rPr>
                <w:rFonts w:ascii="Times New Roman" w:eastAsia="Calibri" w:hAnsi="Times New Roman"/>
                <w:b/>
                <w:bCs/>
                <w:sz w:val="20"/>
                <w:szCs w:val="20"/>
                <w:lang w:val="en-GB"/>
              </w:rPr>
              <w:t>Respon</w:t>
            </w:r>
            <w:proofErr w:type="spellEnd"/>
            <w:r w:rsidRPr="00C26BFE">
              <w:rPr>
                <w:rFonts w:ascii="Times New Roman" w:eastAsia="Calibri" w:hAnsi="Times New Roman"/>
                <w:b/>
                <w:bCs/>
                <w:sz w:val="20"/>
                <w:szCs w:val="20"/>
                <w:lang w:val="en-GB"/>
              </w:rPr>
              <w:t xml:space="preserve"> </w:t>
            </w:r>
            <w:proofErr w:type="spellStart"/>
            <w:r w:rsidRPr="00C26BFE">
              <w:rPr>
                <w:rFonts w:ascii="Times New Roman" w:eastAsia="Calibri" w:hAnsi="Times New Roman"/>
                <w:b/>
                <w:bCs/>
                <w:sz w:val="20"/>
                <w:szCs w:val="20"/>
                <w:lang w:val="en-GB"/>
              </w:rPr>
              <w:t>biakan</w:t>
            </w:r>
            <w:proofErr w:type="spellEnd"/>
          </w:p>
        </w:tc>
      </w:tr>
      <w:tr w:rsidR="00E36A87" w:rsidRPr="00C26BFE" w14:paraId="60329AF3" w14:textId="77777777" w:rsidTr="00C26BFE">
        <w:tc>
          <w:tcPr>
            <w:tcW w:w="2547" w:type="dxa"/>
            <w:tcBorders>
              <w:left w:val="nil"/>
              <w:bottom w:val="nil"/>
              <w:right w:val="nil"/>
            </w:tcBorders>
            <w:shd w:val="clear" w:color="auto" w:fill="auto"/>
          </w:tcPr>
          <w:p w14:paraId="13DA0649"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MS</w:t>
            </w:r>
          </w:p>
        </w:tc>
        <w:tc>
          <w:tcPr>
            <w:tcW w:w="1134" w:type="dxa"/>
            <w:tcBorders>
              <w:left w:val="nil"/>
              <w:bottom w:val="nil"/>
              <w:right w:val="nil"/>
            </w:tcBorders>
            <w:shd w:val="clear" w:color="auto" w:fill="auto"/>
          </w:tcPr>
          <w:p w14:paraId="2E2FDA50"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w:t>
            </w:r>
          </w:p>
        </w:tc>
        <w:tc>
          <w:tcPr>
            <w:tcW w:w="5386" w:type="dxa"/>
            <w:tcBorders>
              <w:left w:val="nil"/>
              <w:bottom w:val="nil"/>
              <w:right w:val="nil"/>
            </w:tcBorders>
            <w:shd w:val="clear" w:color="auto" w:fill="auto"/>
          </w:tcPr>
          <w:p w14:paraId="7CD706F3"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 xml:space="preserve">Belum </w:t>
            </w:r>
            <w:proofErr w:type="spellStart"/>
            <w:r w:rsidRPr="00C26BFE">
              <w:rPr>
                <w:rFonts w:ascii="Times New Roman" w:eastAsia="Calibri" w:hAnsi="Times New Roman"/>
                <w:sz w:val="20"/>
                <w:szCs w:val="20"/>
                <w:lang w:val="en-GB"/>
              </w:rPr>
              <w:t>ada</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inisiasi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kalus</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membentuk</w:t>
            </w:r>
            <w:proofErr w:type="spellEnd"/>
            <w:r w:rsidRPr="00C26BFE">
              <w:rPr>
                <w:rFonts w:ascii="Times New Roman" w:eastAsia="Calibri" w:hAnsi="Times New Roman"/>
                <w:sz w:val="20"/>
                <w:szCs w:val="20"/>
                <w:lang w:val="en-GB"/>
              </w:rPr>
              <w:t xml:space="preserve"> tunas</w:t>
            </w:r>
          </w:p>
        </w:tc>
      </w:tr>
      <w:tr w:rsidR="00C26BFE" w:rsidRPr="00C26BFE" w14:paraId="30C0576F" w14:textId="77777777" w:rsidTr="00C26BFE">
        <w:tc>
          <w:tcPr>
            <w:tcW w:w="2547" w:type="dxa"/>
            <w:tcBorders>
              <w:top w:val="nil"/>
              <w:left w:val="nil"/>
              <w:bottom w:val="nil"/>
              <w:right w:val="nil"/>
            </w:tcBorders>
            <w:shd w:val="clear" w:color="auto" w:fill="auto"/>
          </w:tcPr>
          <w:p w14:paraId="3F53ADE2" w14:textId="77777777" w:rsidR="00C26BFE" w:rsidRPr="00C26BFE" w:rsidRDefault="00C26BFE" w:rsidP="009E6982">
            <w:pPr>
              <w:spacing w:line="276" w:lineRule="auto"/>
              <w:jc w:val="both"/>
              <w:rPr>
                <w:rFonts w:ascii="Times New Roman" w:eastAsia="Calibri" w:hAnsi="Times New Roman"/>
                <w:sz w:val="20"/>
                <w:szCs w:val="20"/>
                <w:lang w:val="en-GB"/>
              </w:rPr>
            </w:pPr>
          </w:p>
        </w:tc>
        <w:tc>
          <w:tcPr>
            <w:tcW w:w="1134" w:type="dxa"/>
            <w:tcBorders>
              <w:top w:val="nil"/>
              <w:left w:val="nil"/>
              <w:bottom w:val="nil"/>
              <w:right w:val="nil"/>
            </w:tcBorders>
            <w:shd w:val="clear" w:color="auto" w:fill="auto"/>
          </w:tcPr>
          <w:p w14:paraId="08428302" w14:textId="77777777" w:rsidR="00C26BFE" w:rsidRPr="00C26BFE" w:rsidRDefault="00C26BFE" w:rsidP="009E6982">
            <w:pPr>
              <w:spacing w:line="276" w:lineRule="auto"/>
              <w:jc w:val="both"/>
              <w:rPr>
                <w:rFonts w:ascii="Times New Roman" w:eastAsia="Calibri" w:hAnsi="Times New Roman"/>
                <w:sz w:val="20"/>
                <w:szCs w:val="20"/>
                <w:lang w:val="en-GB"/>
              </w:rPr>
            </w:pPr>
          </w:p>
        </w:tc>
        <w:tc>
          <w:tcPr>
            <w:tcW w:w="5386" w:type="dxa"/>
            <w:tcBorders>
              <w:top w:val="nil"/>
              <w:left w:val="nil"/>
              <w:bottom w:val="nil"/>
              <w:right w:val="nil"/>
            </w:tcBorders>
            <w:shd w:val="clear" w:color="auto" w:fill="auto"/>
          </w:tcPr>
          <w:p w14:paraId="7AA89746" w14:textId="77777777" w:rsidR="00C26BFE" w:rsidRPr="00C26BFE" w:rsidRDefault="00C26BFE" w:rsidP="009E6982">
            <w:pPr>
              <w:spacing w:line="276" w:lineRule="auto"/>
              <w:jc w:val="both"/>
              <w:rPr>
                <w:rFonts w:ascii="Times New Roman" w:eastAsia="Calibri" w:hAnsi="Times New Roman"/>
                <w:sz w:val="20"/>
                <w:szCs w:val="20"/>
                <w:lang w:val="en-GB"/>
              </w:rPr>
            </w:pPr>
          </w:p>
        </w:tc>
      </w:tr>
      <w:tr w:rsidR="00E36A87" w:rsidRPr="00C26BFE" w14:paraId="34980B4B" w14:textId="77777777" w:rsidTr="00C26BFE">
        <w:tc>
          <w:tcPr>
            <w:tcW w:w="2547" w:type="dxa"/>
            <w:tcBorders>
              <w:top w:val="nil"/>
              <w:left w:val="nil"/>
              <w:bottom w:val="nil"/>
              <w:right w:val="nil"/>
            </w:tcBorders>
            <w:shd w:val="clear" w:color="auto" w:fill="auto"/>
          </w:tcPr>
          <w:p w14:paraId="106F5417"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0.1 + kinetin 0.1</w:t>
            </w:r>
          </w:p>
        </w:tc>
        <w:tc>
          <w:tcPr>
            <w:tcW w:w="1134" w:type="dxa"/>
            <w:tcBorders>
              <w:top w:val="nil"/>
              <w:left w:val="nil"/>
              <w:bottom w:val="nil"/>
              <w:right w:val="nil"/>
            </w:tcBorders>
            <w:shd w:val="clear" w:color="auto" w:fill="auto"/>
          </w:tcPr>
          <w:p w14:paraId="19F9BAD8"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19- 60</w:t>
            </w:r>
          </w:p>
        </w:tc>
        <w:tc>
          <w:tcPr>
            <w:tcW w:w="5386" w:type="dxa"/>
            <w:tcBorders>
              <w:top w:val="nil"/>
              <w:left w:val="nil"/>
              <w:bottom w:val="nil"/>
              <w:right w:val="nil"/>
            </w:tcBorders>
            <w:shd w:val="clear" w:color="auto" w:fill="auto"/>
          </w:tcPr>
          <w:p w14:paraId="1C81A4B2"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 xml:space="preserve">Pada </w:t>
            </w:r>
            <w:proofErr w:type="spellStart"/>
            <w:r w:rsidRPr="00C26BFE">
              <w:rPr>
                <w:rFonts w:ascii="Times New Roman" w:eastAsia="Calibri" w:hAnsi="Times New Roman"/>
                <w:sz w:val="20"/>
                <w:szCs w:val="20"/>
                <w:lang w:val="en-GB"/>
              </w:rPr>
              <w:t>hari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ke</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sembilas</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belas</w:t>
            </w:r>
            <w:proofErr w:type="spellEnd"/>
            <w:r w:rsidRPr="00C26BFE">
              <w:rPr>
                <w:rFonts w:ascii="Times New Roman" w:eastAsia="Calibri" w:hAnsi="Times New Roman"/>
                <w:sz w:val="20"/>
                <w:szCs w:val="20"/>
                <w:lang w:val="en-GB"/>
              </w:rPr>
              <w:t xml:space="preserve"> dan </w:t>
            </w:r>
            <w:proofErr w:type="spellStart"/>
            <w:r w:rsidRPr="00C26BFE">
              <w:rPr>
                <w:rFonts w:ascii="Times New Roman" w:eastAsia="Calibri" w:hAnsi="Times New Roman"/>
                <w:sz w:val="20"/>
                <w:szCs w:val="20"/>
                <w:lang w:val="en-GB"/>
              </w:rPr>
              <w:t>hari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ke</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enam</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puluh</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mulai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ada</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inisiasi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kalus</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membentuk</w:t>
            </w:r>
            <w:proofErr w:type="spellEnd"/>
            <w:r w:rsidRPr="00C26BFE">
              <w:rPr>
                <w:rFonts w:ascii="Times New Roman" w:eastAsia="Calibri" w:hAnsi="Times New Roman"/>
                <w:sz w:val="20"/>
                <w:szCs w:val="20"/>
                <w:lang w:val="en-GB"/>
              </w:rPr>
              <w:t xml:space="preserve"> tunas  </w:t>
            </w:r>
          </w:p>
        </w:tc>
      </w:tr>
      <w:tr w:rsidR="00E36A87" w:rsidRPr="00C26BFE" w14:paraId="2A41111C" w14:textId="77777777" w:rsidTr="00C26BFE">
        <w:tc>
          <w:tcPr>
            <w:tcW w:w="2547" w:type="dxa"/>
            <w:tcBorders>
              <w:top w:val="nil"/>
              <w:left w:val="nil"/>
              <w:bottom w:val="nil"/>
              <w:right w:val="nil"/>
            </w:tcBorders>
            <w:shd w:val="clear" w:color="auto" w:fill="auto"/>
          </w:tcPr>
          <w:p w14:paraId="47F612CA"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0.5 + kinetin 0.1</w:t>
            </w:r>
          </w:p>
        </w:tc>
        <w:tc>
          <w:tcPr>
            <w:tcW w:w="1134" w:type="dxa"/>
            <w:tcBorders>
              <w:top w:val="nil"/>
              <w:left w:val="nil"/>
              <w:bottom w:val="nil"/>
              <w:right w:val="nil"/>
            </w:tcBorders>
            <w:shd w:val="clear" w:color="auto" w:fill="auto"/>
          </w:tcPr>
          <w:p w14:paraId="463BA15B"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w:t>
            </w:r>
          </w:p>
        </w:tc>
        <w:tc>
          <w:tcPr>
            <w:tcW w:w="5386" w:type="dxa"/>
            <w:tcBorders>
              <w:top w:val="nil"/>
              <w:left w:val="nil"/>
              <w:bottom w:val="nil"/>
              <w:right w:val="nil"/>
            </w:tcBorders>
            <w:shd w:val="clear" w:color="auto" w:fill="auto"/>
          </w:tcPr>
          <w:p w14:paraId="78A9EEF4"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 xml:space="preserve">Belum </w:t>
            </w:r>
            <w:proofErr w:type="spellStart"/>
            <w:r w:rsidRPr="00C26BFE">
              <w:rPr>
                <w:rFonts w:ascii="Times New Roman" w:eastAsia="Calibri" w:hAnsi="Times New Roman"/>
                <w:sz w:val="20"/>
                <w:szCs w:val="20"/>
                <w:lang w:val="en-GB"/>
              </w:rPr>
              <w:t>ada</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respon</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inisiasi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kalus</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membentuk</w:t>
            </w:r>
            <w:proofErr w:type="spellEnd"/>
            <w:r w:rsidRPr="00C26BFE">
              <w:rPr>
                <w:rFonts w:ascii="Times New Roman" w:eastAsia="Calibri" w:hAnsi="Times New Roman"/>
                <w:sz w:val="20"/>
                <w:szCs w:val="20"/>
                <w:lang w:val="en-GB"/>
              </w:rPr>
              <w:t xml:space="preserve"> tunas</w:t>
            </w:r>
          </w:p>
        </w:tc>
      </w:tr>
      <w:tr w:rsidR="00E36A87" w:rsidRPr="00C26BFE" w14:paraId="5C3F0E98" w14:textId="77777777" w:rsidTr="00C26BFE">
        <w:tc>
          <w:tcPr>
            <w:tcW w:w="2547" w:type="dxa"/>
            <w:tcBorders>
              <w:top w:val="nil"/>
              <w:left w:val="nil"/>
              <w:bottom w:val="nil"/>
              <w:right w:val="nil"/>
            </w:tcBorders>
            <w:shd w:val="clear" w:color="auto" w:fill="auto"/>
          </w:tcPr>
          <w:p w14:paraId="1D3A2C6D"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1.0 + kinetin 0.1</w:t>
            </w:r>
          </w:p>
        </w:tc>
        <w:tc>
          <w:tcPr>
            <w:tcW w:w="1134" w:type="dxa"/>
            <w:tcBorders>
              <w:top w:val="nil"/>
              <w:left w:val="nil"/>
              <w:bottom w:val="nil"/>
              <w:right w:val="nil"/>
            </w:tcBorders>
            <w:shd w:val="clear" w:color="auto" w:fill="auto"/>
          </w:tcPr>
          <w:p w14:paraId="5BC70F7D"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w:t>
            </w:r>
          </w:p>
        </w:tc>
        <w:tc>
          <w:tcPr>
            <w:tcW w:w="5386" w:type="dxa"/>
            <w:tcBorders>
              <w:top w:val="nil"/>
              <w:left w:val="nil"/>
              <w:bottom w:val="nil"/>
              <w:right w:val="nil"/>
            </w:tcBorders>
            <w:shd w:val="clear" w:color="auto" w:fill="auto"/>
          </w:tcPr>
          <w:p w14:paraId="7EAA0998"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 xml:space="preserve">Belum </w:t>
            </w:r>
            <w:proofErr w:type="spellStart"/>
            <w:r w:rsidRPr="00C26BFE">
              <w:rPr>
                <w:rFonts w:ascii="Times New Roman" w:eastAsia="Calibri" w:hAnsi="Times New Roman"/>
                <w:sz w:val="20"/>
                <w:szCs w:val="20"/>
                <w:lang w:val="en-GB"/>
              </w:rPr>
              <w:t>ada</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inisiasi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kalus</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membentuk</w:t>
            </w:r>
            <w:proofErr w:type="spellEnd"/>
            <w:r w:rsidRPr="00C26BFE">
              <w:rPr>
                <w:rFonts w:ascii="Times New Roman" w:eastAsia="Calibri" w:hAnsi="Times New Roman"/>
                <w:sz w:val="20"/>
                <w:szCs w:val="20"/>
                <w:lang w:val="en-GB"/>
              </w:rPr>
              <w:t xml:space="preserve"> tunas</w:t>
            </w:r>
          </w:p>
        </w:tc>
      </w:tr>
      <w:tr w:rsidR="00E36A87" w:rsidRPr="00C26BFE" w14:paraId="718B0C4F" w14:textId="77777777" w:rsidTr="00C26BFE">
        <w:tc>
          <w:tcPr>
            <w:tcW w:w="2547" w:type="dxa"/>
            <w:tcBorders>
              <w:top w:val="nil"/>
              <w:left w:val="nil"/>
              <w:bottom w:val="nil"/>
              <w:right w:val="nil"/>
            </w:tcBorders>
            <w:shd w:val="clear" w:color="auto" w:fill="auto"/>
          </w:tcPr>
          <w:p w14:paraId="7A1FB927"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0.1 + kinetin 0.5</w:t>
            </w:r>
          </w:p>
        </w:tc>
        <w:tc>
          <w:tcPr>
            <w:tcW w:w="1134" w:type="dxa"/>
            <w:tcBorders>
              <w:top w:val="nil"/>
              <w:left w:val="nil"/>
              <w:bottom w:val="nil"/>
              <w:right w:val="nil"/>
            </w:tcBorders>
            <w:shd w:val="clear" w:color="auto" w:fill="auto"/>
          </w:tcPr>
          <w:p w14:paraId="2E0F0880"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10</w:t>
            </w:r>
          </w:p>
        </w:tc>
        <w:tc>
          <w:tcPr>
            <w:tcW w:w="5386" w:type="dxa"/>
            <w:tcBorders>
              <w:top w:val="nil"/>
              <w:left w:val="nil"/>
              <w:bottom w:val="nil"/>
              <w:right w:val="nil"/>
            </w:tcBorders>
            <w:shd w:val="clear" w:color="auto" w:fill="auto"/>
          </w:tcPr>
          <w:p w14:paraId="11C5EFBE"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 xml:space="preserve">Pada </w:t>
            </w:r>
            <w:proofErr w:type="spellStart"/>
            <w:r w:rsidRPr="00C26BFE">
              <w:rPr>
                <w:rFonts w:ascii="Times New Roman" w:eastAsia="Calibri" w:hAnsi="Times New Roman"/>
                <w:sz w:val="20"/>
                <w:szCs w:val="20"/>
                <w:lang w:val="en-GB"/>
              </w:rPr>
              <w:t>hari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ke</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sepuluh</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mulai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terlihat</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kalus</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berinisiasi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membentuk</w:t>
            </w:r>
            <w:proofErr w:type="spellEnd"/>
            <w:r w:rsidRPr="00C26BFE">
              <w:rPr>
                <w:rFonts w:ascii="Times New Roman" w:eastAsia="Calibri" w:hAnsi="Times New Roman"/>
                <w:sz w:val="20"/>
                <w:szCs w:val="20"/>
                <w:lang w:val="en-GB"/>
              </w:rPr>
              <w:t xml:space="preserve"> tunas</w:t>
            </w:r>
          </w:p>
        </w:tc>
      </w:tr>
      <w:tr w:rsidR="00E36A87" w:rsidRPr="00C26BFE" w14:paraId="4B548C0F" w14:textId="77777777" w:rsidTr="00C26BFE">
        <w:tc>
          <w:tcPr>
            <w:tcW w:w="2547" w:type="dxa"/>
            <w:tcBorders>
              <w:top w:val="nil"/>
              <w:left w:val="nil"/>
              <w:bottom w:val="nil"/>
              <w:right w:val="nil"/>
            </w:tcBorders>
            <w:shd w:val="clear" w:color="auto" w:fill="auto"/>
          </w:tcPr>
          <w:p w14:paraId="7E642D0E"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0.5 + kinetin 0.5</w:t>
            </w:r>
          </w:p>
        </w:tc>
        <w:tc>
          <w:tcPr>
            <w:tcW w:w="1134" w:type="dxa"/>
            <w:tcBorders>
              <w:top w:val="nil"/>
              <w:left w:val="nil"/>
              <w:bottom w:val="nil"/>
              <w:right w:val="nil"/>
            </w:tcBorders>
            <w:shd w:val="clear" w:color="auto" w:fill="auto"/>
          </w:tcPr>
          <w:p w14:paraId="642163C0"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w:t>
            </w:r>
          </w:p>
        </w:tc>
        <w:tc>
          <w:tcPr>
            <w:tcW w:w="5386" w:type="dxa"/>
            <w:tcBorders>
              <w:top w:val="nil"/>
              <w:left w:val="nil"/>
              <w:bottom w:val="nil"/>
              <w:right w:val="nil"/>
            </w:tcBorders>
            <w:shd w:val="clear" w:color="auto" w:fill="auto"/>
          </w:tcPr>
          <w:p w14:paraId="6FFCABB7"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 xml:space="preserve">Belum </w:t>
            </w:r>
            <w:proofErr w:type="spellStart"/>
            <w:r w:rsidRPr="00C26BFE">
              <w:rPr>
                <w:rFonts w:ascii="Times New Roman" w:eastAsia="Calibri" w:hAnsi="Times New Roman"/>
                <w:sz w:val="20"/>
                <w:szCs w:val="20"/>
                <w:lang w:val="en-GB"/>
              </w:rPr>
              <w:t>ada</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respon</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inisiasi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kalus</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membentuk</w:t>
            </w:r>
            <w:proofErr w:type="spellEnd"/>
            <w:r w:rsidRPr="00C26BFE">
              <w:rPr>
                <w:rFonts w:ascii="Times New Roman" w:eastAsia="Calibri" w:hAnsi="Times New Roman"/>
                <w:sz w:val="20"/>
                <w:szCs w:val="20"/>
                <w:lang w:val="en-GB"/>
              </w:rPr>
              <w:t xml:space="preserve"> tunas</w:t>
            </w:r>
          </w:p>
        </w:tc>
      </w:tr>
      <w:tr w:rsidR="00E36A87" w:rsidRPr="00C26BFE" w14:paraId="7B11F669" w14:textId="77777777" w:rsidTr="00C26BFE">
        <w:tc>
          <w:tcPr>
            <w:tcW w:w="2547" w:type="dxa"/>
            <w:tcBorders>
              <w:top w:val="nil"/>
              <w:left w:val="nil"/>
              <w:bottom w:val="single" w:sz="4" w:space="0" w:color="auto"/>
              <w:right w:val="nil"/>
            </w:tcBorders>
            <w:shd w:val="clear" w:color="auto" w:fill="auto"/>
          </w:tcPr>
          <w:p w14:paraId="058DE99A"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1.0 + kinetin 0.5</w:t>
            </w:r>
          </w:p>
        </w:tc>
        <w:tc>
          <w:tcPr>
            <w:tcW w:w="1134" w:type="dxa"/>
            <w:tcBorders>
              <w:top w:val="nil"/>
              <w:left w:val="nil"/>
              <w:bottom w:val="single" w:sz="4" w:space="0" w:color="auto"/>
              <w:right w:val="nil"/>
            </w:tcBorders>
            <w:shd w:val="clear" w:color="auto" w:fill="auto"/>
          </w:tcPr>
          <w:p w14:paraId="30477DBB"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w:t>
            </w:r>
          </w:p>
        </w:tc>
        <w:tc>
          <w:tcPr>
            <w:tcW w:w="5386" w:type="dxa"/>
            <w:tcBorders>
              <w:top w:val="nil"/>
              <w:left w:val="nil"/>
              <w:bottom w:val="single" w:sz="4" w:space="0" w:color="auto"/>
              <w:right w:val="nil"/>
            </w:tcBorders>
            <w:shd w:val="clear" w:color="auto" w:fill="auto"/>
          </w:tcPr>
          <w:p w14:paraId="41AF3F08" w14:textId="77777777" w:rsidR="00E36A87" w:rsidRPr="00C26BFE" w:rsidRDefault="00E36A87" w:rsidP="009E6982">
            <w:pPr>
              <w:spacing w:line="276" w:lineRule="auto"/>
              <w:jc w:val="both"/>
              <w:rPr>
                <w:rFonts w:ascii="Times New Roman" w:eastAsia="Calibri" w:hAnsi="Times New Roman"/>
                <w:sz w:val="20"/>
                <w:szCs w:val="20"/>
                <w:lang w:val="en-GB"/>
              </w:rPr>
            </w:pPr>
            <w:r w:rsidRPr="00C26BFE">
              <w:rPr>
                <w:rFonts w:ascii="Times New Roman" w:eastAsia="Calibri" w:hAnsi="Times New Roman"/>
                <w:sz w:val="20"/>
                <w:szCs w:val="20"/>
                <w:lang w:val="en-GB"/>
              </w:rPr>
              <w:t xml:space="preserve">Belum </w:t>
            </w:r>
            <w:proofErr w:type="spellStart"/>
            <w:r w:rsidRPr="00C26BFE">
              <w:rPr>
                <w:rFonts w:ascii="Times New Roman" w:eastAsia="Calibri" w:hAnsi="Times New Roman"/>
                <w:sz w:val="20"/>
                <w:szCs w:val="20"/>
                <w:lang w:val="en-GB"/>
              </w:rPr>
              <w:t>ada</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inisiasi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kalus</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membentuk</w:t>
            </w:r>
            <w:proofErr w:type="spellEnd"/>
            <w:r w:rsidRPr="00C26BFE">
              <w:rPr>
                <w:rFonts w:ascii="Times New Roman" w:eastAsia="Calibri" w:hAnsi="Times New Roman"/>
                <w:sz w:val="20"/>
                <w:szCs w:val="20"/>
                <w:lang w:val="en-GB"/>
              </w:rPr>
              <w:t xml:space="preserve"> tunas</w:t>
            </w:r>
          </w:p>
        </w:tc>
      </w:tr>
    </w:tbl>
    <w:p w14:paraId="24D75362" w14:textId="77777777" w:rsidR="00052003" w:rsidRPr="00B75E26" w:rsidRDefault="00052003" w:rsidP="00364392">
      <w:pPr>
        <w:spacing w:line="240" w:lineRule="auto"/>
        <w:ind w:left="851" w:hanging="851"/>
        <w:jc w:val="both"/>
        <w:rPr>
          <w:rFonts w:ascii="Times New Roman" w:eastAsia="Calibri" w:hAnsi="Times New Roman"/>
          <w:b/>
          <w:bCs/>
          <w:lang w:val="en-GB"/>
        </w:rPr>
      </w:pPr>
    </w:p>
    <w:p w14:paraId="4DD9A031" w14:textId="77777777" w:rsidR="00C26BFE" w:rsidRDefault="00C26BFE" w:rsidP="00364392">
      <w:pPr>
        <w:spacing w:line="240" w:lineRule="auto"/>
        <w:ind w:left="851" w:hanging="851"/>
        <w:jc w:val="both"/>
        <w:rPr>
          <w:rFonts w:ascii="Times New Roman" w:eastAsia="Calibri" w:hAnsi="Times New Roman"/>
          <w:b/>
          <w:bCs/>
          <w:sz w:val="20"/>
          <w:szCs w:val="20"/>
          <w:lang w:val="en-GB"/>
        </w:rPr>
      </w:pPr>
    </w:p>
    <w:p w14:paraId="545962DD" w14:textId="58DA6821" w:rsidR="00052003" w:rsidRPr="00C26BFE" w:rsidRDefault="00E36A87" w:rsidP="00364392">
      <w:pPr>
        <w:spacing w:line="240" w:lineRule="auto"/>
        <w:ind w:left="851" w:hanging="851"/>
        <w:jc w:val="both"/>
        <w:rPr>
          <w:rFonts w:ascii="Times New Roman" w:eastAsia="Calibri" w:hAnsi="Times New Roman"/>
          <w:sz w:val="20"/>
          <w:szCs w:val="20"/>
          <w:lang w:val="en-GB"/>
        </w:rPr>
      </w:pPr>
      <w:proofErr w:type="spellStart"/>
      <w:r w:rsidRPr="00BF4450">
        <w:rPr>
          <w:rFonts w:ascii="Times New Roman" w:eastAsia="Calibri" w:hAnsi="Times New Roman"/>
          <w:sz w:val="20"/>
          <w:szCs w:val="20"/>
          <w:lang w:val="en-GB"/>
        </w:rPr>
        <w:t>Tab</w:t>
      </w:r>
      <w:r w:rsidR="00836BBB" w:rsidRPr="00BF4450">
        <w:rPr>
          <w:rFonts w:ascii="Times New Roman" w:eastAsia="Calibri" w:hAnsi="Times New Roman"/>
          <w:sz w:val="20"/>
          <w:szCs w:val="20"/>
          <w:lang w:val="en-GB"/>
        </w:rPr>
        <w:t>el</w:t>
      </w:r>
      <w:proofErr w:type="spellEnd"/>
      <w:r w:rsidRPr="00BF4450">
        <w:rPr>
          <w:rFonts w:ascii="Times New Roman" w:eastAsia="Calibri" w:hAnsi="Times New Roman"/>
          <w:sz w:val="20"/>
          <w:szCs w:val="20"/>
          <w:lang w:val="en-GB"/>
        </w:rPr>
        <w:t xml:space="preserve"> 3</w:t>
      </w:r>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Jumlah</w:t>
      </w:r>
      <w:proofErr w:type="spellEnd"/>
      <w:r w:rsidRPr="00C26BFE">
        <w:rPr>
          <w:rFonts w:ascii="Times New Roman" w:eastAsia="Calibri" w:hAnsi="Times New Roman"/>
          <w:sz w:val="20"/>
          <w:szCs w:val="20"/>
          <w:lang w:val="en-GB"/>
        </w:rPr>
        <w:t xml:space="preserve"> </w:t>
      </w:r>
      <w:r w:rsidRPr="00C26BFE">
        <w:rPr>
          <w:rFonts w:ascii="Times New Roman" w:eastAsia="Calibri" w:hAnsi="Times New Roman"/>
          <w:sz w:val="20"/>
          <w:szCs w:val="20"/>
        </w:rPr>
        <w:t>tunas</w:t>
      </w:r>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sambung</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nyawa</w:t>
      </w:r>
      <w:proofErr w:type="spellEnd"/>
      <w:r w:rsidRPr="00C26BFE">
        <w:rPr>
          <w:rFonts w:ascii="Times New Roman" w:eastAsia="Calibri" w:hAnsi="Times New Roman"/>
          <w:sz w:val="20"/>
          <w:szCs w:val="20"/>
          <w:lang w:val="en-GB"/>
        </w:rPr>
        <w:t xml:space="preserve"> </w:t>
      </w:r>
      <w:r w:rsidRPr="00C26BFE">
        <w:rPr>
          <w:rFonts w:ascii="Times New Roman" w:eastAsia="Calibri" w:hAnsi="Times New Roman"/>
          <w:i/>
          <w:sz w:val="20"/>
          <w:szCs w:val="20"/>
          <w:lang w:val="en-GB"/>
        </w:rPr>
        <w:t>in vitro</w:t>
      </w:r>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hasil</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regenerasi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kalus</w:t>
      </w:r>
      <w:proofErr w:type="spellEnd"/>
      <w:r w:rsidRPr="00C26BFE">
        <w:rPr>
          <w:rFonts w:ascii="Times New Roman" w:eastAsia="Calibri" w:hAnsi="Times New Roman"/>
          <w:sz w:val="20"/>
          <w:szCs w:val="20"/>
          <w:lang w:val="en-GB"/>
        </w:rPr>
        <w:t xml:space="preserve"> pada </w:t>
      </w:r>
      <w:proofErr w:type="spellStart"/>
      <w:r w:rsidRPr="00C26BFE">
        <w:rPr>
          <w:rFonts w:ascii="Times New Roman" w:eastAsia="Calibri" w:hAnsi="Times New Roman"/>
          <w:sz w:val="20"/>
          <w:szCs w:val="20"/>
          <w:lang w:val="en-GB"/>
        </w:rPr>
        <w:t>beberapa</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taraf</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konsentrasi</w:t>
      </w:r>
      <w:proofErr w:type="spellEnd"/>
      <w:r w:rsidRPr="00C26BFE">
        <w:rPr>
          <w:rFonts w:ascii="Times New Roman" w:eastAsia="Calibri" w:hAnsi="Times New Roman"/>
          <w:sz w:val="20"/>
          <w:szCs w:val="20"/>
          <w:lang w:val="en-GB"/>
        </w:rPr>
        <w:t xml:space="preserve"> </w:t>
      </w:r>
    </w:p>
    <w:p w14:paraId="7C19A653" w14:textId="4422A537" w:rsidR="00E36A87" w:rsidRPr="00C26BFE" w:rsidRDefault="00E36A87" w:rsidP="00052003">
      <w:pPr>
        <w:spacing w:line="240" w:lineRule="auto"/>
        <w:ind w:left="1134" w:hanging="425"/>
        <w:jc w:val="both"/>
        <w:rPr>
          <w:rFonts w:ascii="Times New Roman" w:eastAsia="Calibri" w:hAnsi="Times New Roman"/>
          <w:sz w:val="20"/>
          <w:szCs w:val="20"/>
          <w:lang w:val="en-GB"/>
        </w:rPr>
      </w:pPr>
      <w:proofErr w:type="spellStart"/>
      <w:r w:rsidRPr="00C26BFE">
        <w:rPr>
          <w:rFonts w:ascii="Times New Roman" w:eastAsia="Calibri" w:hAnsi="Times New Roman"/>
          <w:sz w:val="20"/>
          <w:szCs w:val="20"/>
          <w:lang w:val="en-GB"/>
        </w:rPr>
        <w:t>kombinasi</w:t>
      </w:r>
      <w:proofErr w:type="spellEnd"/>
      <w:r w:rsidRPr="00C26BFE">
        <w:rPr>
          <w:rFonts w:ascii="Times New Roman" w:eastAsia="Calibri" w:hAnsi="Times New Roman"/>
          <w:sz w:val="20"/>
          <w:szCs w:val="20"/>
          <w:lang w:val="en-GB"/>
        </w:rPr>
        <w:t xml:space="preserve"> </w:t>
      </w:r>
      <w:proofErr w:type="spellStart"/>
      <w:r w:rsidRPr="00C26BFE">
        <w:rPr>
          <w:rFonts w:ascii="Times New Roman" w:eastAsia="Calibri" w:hAnsi="Times New Roman"/>
          <w:sz w:val="20"/>
          <w:szCs w:val="20"/>
          <w:lang w:val="en-GB"/>
        </w:rPr>
        <w:t>perlakuan</w:t>
      </w:r>
      <w:proofErr w:type="spellEnd"/>
      <w:r w:rsidRPr="00C26BFE">
        <w:rPr>
          <w:rFonts w:ascii="Times New Roman" w:eastAsia="Calibri" w:hAnsi="Times New Roman"/>
          <w:sz w:val="20"/>
          <w:szCs w:val="20"/>
          <w:lang w:val="en-GB"/>
        </w:rPr>
        <w:t xml:space="preserve"> BA </w:t>
      </w:r>
      <w:proofErr w:type="spellStart"/>
      <w:r w:rsidRPr="00C26BFE">
        <w:rPr>
          <w:rFonts w:ascii="Times New Roman" w:eastAsia="Calibri" w:hAnsi="Times New Roman"/>
          <w:sz w:val="20"/>
          <w:szCs w:val="20"/>
          <w:lang w:val="en-GB"/>
        </w:rPr>
        <w:t>dengan</w:t>
      </w:r>
      <w:proofErr w:type="spellEnd"/>
      <w:r w:rsidRPr="00C26BFE">
        <w:rPr>
          <w:rFonts w:ascii="Times New Roman" w:eastAsia="Calibri" w:hAnsi="Times New Roman"/>
          <w:sz w:val="20"/>
          <w:szCs w:val="20"/>
          <w:lang w:val="en-GB"/>
        </w:rPr>
        <w:t xml:space="preserve"> kinetin, </w:t>
      </w:r>
      <w:proofErr w:type="spellStart"/>
      <w:r w:rsidRPr="00C26BFE">
        <w:rPr>
          <w:rFonts w:ascii="Times New Roman" w:eastAsia="Calibri" w:hAnsi="Times New Roman"/>
          <w:sz w:val="20"/>
          <w:szCs w:val="20"/>
          <w:lang w:val="en-GB"/>
        </w:rPr>
        <w:t>umur</w:t>
      </w:r>
      <w:proofErr w:type="spellEnd"/>
      <w:r w:rsidRPr="00C26BFE">
        <w:rPr>
          <w:rFonts w:ascii="Times New Roman" w:eastAsia="Calibri" w:hAnsi="Times New Roman"/>
          <w:sz w:val="20"/>
          <w:szCs w:val="20"/>
          <w:lang w:val="en-GB"/>
        </w:rPr>
        <w:t xml:space="preserve"> 15, 20, dan 32 </w:t>
      </w:r>
      <w:proofErr w:type="spellStart"/>
      <w:r w:rsidRPr="00C26BFE">
        <w:rPr>
          <w:rFonts w:ascii="Times New Roman" w:eastAsia="Calibri" w:hAnsi="Times New Roman"/>
          <w:sz w:val="20"/>
          <w:szCs w:val="20"/>
          <w:lang w:val="en-GB"/>
        </w:rPr>
        <w:t>hari</w:t>
      </w:r>
      <w:proofErr w:type="spellEnd"/>
      <w:r w:rsidRPr="00C26BFE">
        <w:rPr>
          <w:rFonts w:ascii="Times New Roman" w:eastAsia="Calibri" w:hAnsi="Times New Roman"/>
          <w:sz w:val="20"/>
          <w:szCs w:val="20"/>
          <w:lang w:val="en-GB"/>
        </w:rPr>
        <w:t>.</w:t>
      </w:r>
    </w:p>
    <w:p w14:paraId="002916AF" w14:textId="77777777" w:rsidR="00052003" w:rsidRPr="00C26BFE" w:rsidRDefault="00052003" w:rsidP="00052003">
      <w:pPr>
        <w:spacing w:line="240" w:lineRule="auto"/>
        <w:ind w:left="1134" w:hanging="425"/>
        <w:jc w:val="both"/>
        <w:rPr>
          <w:rFonts w:ascii="Times New Roman" w:eastAsia="Calibri" w:hAnsi="Times New Roman"/>
          <w:sz w:val="20"/>
          <w:szCs w:val="20"/>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842"/>
        <w:gridCol w:w="1843"/>
        <w:gridCol w:w="1701"/>
      </w:tblGrid>
      <w:tr w:rsidR="00E36A87" w:rsidRPr="00C26BFE" w14:paraId="16D76E64" w14:textId="77777777" w:rsidTr="00C26BFE">
        <w:tc>
          <w:tcPr>
            <w:tcW w:w="3686" w:type="dxa"/>
            <w:vMerge w:val="restart"/>
            <w:tcBorders>
              <w:left w:val="nil"/>
              <w:right w:val="nil"/>
            </w:tcBorders>
            <w:shd w:val="clear" w:color="auto" w:fill="auto"/>
          </w:tcPr>
          <w:p w14:paraId="7F0EB55C" w14:textId="77777777" w:rsidR="00E36A87" w:rsidRPr="009060FC" w:rsidRDefault="00E36A87" w:rsidP="00325A5C">
            <w:pPr>
              <w:jc w:val="center"/>
              <w:rPr>
                <w:rFonts w:ascii="Times New Roman" w:eastAsia="Calibri" w:hAnsi="Times New Roman"/>
                <w:sz w:val="20"/>
                <w:szCs w:val="20"/>
                <w:lang w:val="en-GB"/>
              </w:rPr>
            </w:pPr>
            <w:proofErr w:type="spellStart"/>
            <w:r w:rsidRPr="009060FC">
              <w:rPr>
                <w:rFonts w:ascii="Times New Roman" w:eastAsia="Calibri" w:hAnsi="Times New Roman"/>
                <w:sz w:val="20"/>
                <w:szCs w:val="20"/>
                <w:lang w:val="en-GB"/>
              </w:rPr>
              <w:t>Perlakuan</w:t>
            </w:r>
            <w:proofErr w:type="spellEnd"/>
            <w:r w:rsidRPr="009060FC">
              <w:rPr>
                <w:rFonts w:ascii="Times New Roman" w:eastAsia="Calibri" w:hAnsi="Times New Roman"/>
                <w:sz w:val="20"/>
                <w:szCs w:val="20"/>
                <w:lang w:val="en-GB"/>
              </w:rPr>
              <w:t xml:space="preserve"> (mg/l)</w:t>
            </w:r>
          </w:p>
        </w:tc>
        <w:tc>
          <w:tcPr>
            <w:tcW w:w="5386" w:type="dxa"/>
            <w:gridSpan w:val="3"/>
            <w:tcBorders>
              <w:left w:val="nil"/>
              <w:right w:val="nil"/>
            </w:tcBorders>
            <w:shd w:val="clear" w:color="auto" w:fill="auto"/>
          </w:tcPr>
          <w:p w14:paraId="72508A52" w14:textId="77777777" w:rsidR="00E36A87" w:rsidRPr="009060FC" w:rsidRDefault="00E36A87" w:rsidP="00325A5C">
            <w:pPr>
              <w:jc w:val="center"/>
              <w:rPr>
                <w:rFonts w:ascii="Times New Roman" w:eastAsia="Calibri" w:hAnsi="Times New Roman"/>
                <w:sz w:val="20"/>
                <w:szCs w:val="20"/>
                <w:lang w:val="en-GB"/>
              </w:rPr>
            </w:pPr>
            <w:proofErr w:type="spellStart"/>
            <w:r w:rsidRPr="009060FC">
              <w:rPr>
                <w:rFonts w:ascii="Times New Roman" w:eastAsia="Calibri" w:hAnsi="Times New Roman"/>
                <w:sz w:val="20"/>
                <w:szCs w:val="20"/>
                <w:lang w:val="en-GB"/>
              </w:rPr>
              <w:t>Jumlah</w:t>
            </w:r>
            <w:proofErr w:type="spellEnd"/>
            <w:r w:rsidRPr="009060FC">
              <w:rPr>
                <w:rFonts w:ascii="Times New Roman" w:eastAsia="Calibri" w:hAnsi="Times New Roman"/>
                <w:sz w:val="20"/>
                <w:szCs w:val="20"/>
                <w:lang w:val="en-GB"/>
              </w:rPr>
              <w:t xml:space="preserve"> tunas pada </w:t>
            </w:r>
            <w:proofErr w:type="spellStart"/>
            <w:r w:rsidRPr="009060FC">
              <w:rPr>
                <w:rFonts w:ascii="Times New Roman" w:eastAsia="Calibri" w:hAnsi="Times New Roman"/>
                <w:sz w:val="20"/>
                <w:szCs w:val="20"/>
                <w:lang w:val="en-GB"/>
              </w:rPr>
              <w:t>hari</w:t>
            </w:r>
            <w:proofErr w:type="spellEnd"/>
            <w:r w:rsidRPr="009060FC">
              <w:rPr>
                <w:rFonts w:ascii="Times New Roman" w:eastAsia="Calibri" w:hAnsi="Times New Roman"/>
                <w:sz w:val="20"/>
                <w:szCs w:val="20"/>
                <w:lang w:val="en-GB"/>
              </w:rPr>
              <w:t xml:space="preserve"> </w:t>
            </w:r>
            <w:proofErr w:type="spellStart"/>
            <w:r w:rsidRPr="009060FC">
              <w:rPr>
                <w:rFonts w:ascii="Times New Roman" w:eastAsia="Calibri" w:hAnsi="Times New Roman"/>
                <w:sz w:val="20"/>
                <w:szCs w:val="20"/>
                <w:lang w:val="en-GB"/>
              </w:rPr>
              <w:t>ke</w:t>
            </w:r>
            <w:proofErr w:type="spellEnd"/>
            <w:r w:rsidRPr="009060FC">
              <w:rPr>
                <w:rFonts w:ascii="Times New Roman" w:eastAsia="Calibri" w:hAnsi="Times New Roman"/>
                <w:sz w:val="20"/>
                <w:szCs w:val="20"/>
                <w:lang w:val="en-GB"/>
              </w:rPr>
              <w:t>-</w:t>
            </w:r>
          </w:p>
        </w:tc>
      </w:tr>
      <w:tr w:rsidR="00E36A87" w:rsidRPr="00C26BFE" w14:paraId="2E26AB88" w14:textId="77777777" w:rsidTr="00E2476E">
        <w:tc>
          <w:tcPr>
            <w:tcW w:w="3686" w:type="dxa"/>
            <w:vMerge/>
            <w:tcBorders>
              <w:left w:val="nil"/>
              <w:bottom w:val="single" w:sz="4" w:space="0" w:color="auto"/>
              <w:right w:val="nil"/>
            </w:tcBorders>
            <w:shd w:val="clear" w:color="auto" w:fill="auto"/>
          </w:tcPr>
          <w:p w14:paraId="61B2BCE1" w14:textId="77777777" w:rsidR="00E36A87" w:rsidRPr="00C26BFE" w:rsidRDefault="00E36A87" w:rsidP="00325A5C">
            <w:pPr>
              <w:jc w:val="both"/>
              <w:rPr>
                <w:rFonts w:ascii="Times New Roman" w:eastAsia="Calibri" w:hAnsi="Times New Roman"/>
                <w:sz w:val="20"/>
                <w:szCs w:val="20"/>
                <w:lang w:val="en-GB"/>
              </w:rPr>
            </w:pPr>
          </w:p>
        </w:tc>
        <w:tc>
          <w:tcPr>
            <w:tcW w:w="1842" w:type="dxa"/>
            <w:tcBorders>
              <w:left w:val="nil"/>
              <w:bottom w:val="single" w:sz="4" w:space="0" w:color="auto"/>
              <w:right w:val="nil"/>
            </w:tcBorders>
            <w:shd w:val="clear" w:color="auto" w:fill="auto"/>
          </w:tcPr>
          <w:p w14:paraId="2104F9AD" w14:textId="77777777" w:rsidR="00E36A87" w:rsidRPr="009060FC" w:rsidRDefault="00E36A87" w:rsidP="00325A5C">
            <w:pPr>
              <w:jc w:val="center"/>
              <w:rPr>
                <w:rFonts w:ascii="Times New Roman" w:eastAsia="Calibri" w:hAnsi="Times New Roman"/>
                <w:sz w:val="20"/>
                <w:szCs w:val="20"/>
                <w:lang w:val="en-GB"/>
              </w:rPr>
            </w:pPr>
            <w:r w:rsidRPr="009060FC">
              <w:rPr>
                <w:rFonts w:ascii="Times New Roman" w:eastAsia="Calibri" w:hAnsi="Times New Roman"/>
                <w:sz w:val="20"/>
                <w:szCs w:val="20"/>
                <w:lang w:val="en-GB"/>
              </w:rPr>
              <w:t>15</w:t>
            </w:r>
          </w:p>
        </w:tc>
        <w:tc>
          <w:tcPr>
            <w:tcW w:w="1843" w:type="dxa"/>
            <w:tcBorders>
              <w:left w:val="nil"/>
              <w:bottom w:val="single" w:sz="4" w:space="0" w:color="auto"/>
              <w:right w:val="nil"/>
            </w:tcBorders>
            <w:shd w:val="clear" w:color="auto" w:fill="auto"/>
          </w:tcPr>
          <w:p w14:paraId="56EB37F0" w14:textId="77777777" w:rsidR="00E36A87" w:rsidRPr="009060FC" w:rsidRDefault="00E36A87" w:rsidP="00325A5C">
            <w:pPr>
              <w:jc w:val="center"/>
              <w:rPr>
                <w:rFonts w:ascii="Times New Roman" w:eastAsia="Calibri" w:hAnsi="Times New Roman"/>
                <w:sz w:val="20"/>
                <w:szCs w:val="20"/>
                <w:lang w:val="en-GB"/>
              </w:rPr>
            </w:pPr>
            <w:r w:rsidRPr="009060FC">
              <w:rPr>
                <w:rFonts w:ascii="Times New Roman" w:eastAsia="Calibri" w:hAnsi="Times New Roman"/>
                <w:sz w:val="20"/>
                <w:szCs w:val="20"/>
                <w:lang w:val="en-GB"/>
              </w:rPr>
              <w:t>20</w:t>
            </w:r>
          </w:p>
        </w:tc>
        <w:tc>
          <w:tcPr>
            <w:tcW w:w="1701" w:type="dxa"/>
            <w:tcBorders>
              <w:left w:val="nil"/>
              <w:bottom w:val="single" w:sz="4" w:space="0" w:color="auto"/>
              <w:right w:val="nil"/>
            </w:tcBorders>
            <w:shd w:val="clear" w:color="auto" w:fill="auto"/>
          </w:tcPr>
          <w:p w14:paraId="18CDE714" w14:textId="77777777" w:rsidR="00E36A87" w:rsidRPr="009060FC" w:rsidRDefault="00E36A87" w:rsidP="00325A5C">
            <w:pPr>
              <w:jc w:val="center"/>
              <w:rPr>
                <w:rFonts w:ascii="Times New Roman" w:eastAsia="Calibri" w:hAnsi="Times New Roman"/>
                <w:sz w:val="20"/>
                <w:szCs w:val="20"/>
                <w:lang w:val="en-GB"/>
              </w:rPr>
            </w:pPr>
            <w:r w:rsidRPr="009060FC">
              <w:rPr>
                <w:rFonts w:ascii="Times New Roman" w:eastAsia="Calibri" w:hAnsi="Times New Roman"/>
                <w:sz w:val="20"/>
                <w:szCs w:val="20"/>
                <w:lang w:val="en-GB"/>
              </w:rPr>
              <w:t>32</w:t>
            </w:r>
          </w:p>
        </w:tc>
      </w:tr>
      <w:tr w:rsidR="00E36A87" w:rsidRPr="00C26BFE" w14:paraId="71979CAF" w14:textId="77777777" w:rsidTr="00E2476E">
        <w:tc>
          <w:tcPr>
            <w:tcW w:w="3686" w:type="dxa"/>
            <w:tcBorders>
              <w:left w:val="nil"/>
              <w:bottom w:val="nil"/>
              <w:right w:val="nil"/>
            </w:tcBorders>
            <w:shd w:val="clear" w:color="auto" w:fill="auto"/>
          </w:tcPr>
          <w:p w14:paraId="1C8F3BE7" w14:textId="77777777" w:rsidR="00E36A87" w:rsidRPr="00C26BFE" w:rsidRDefault="00E36A87" w:rsidP="00325A5C">
            <w:pPr>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0.1 + Kinetin 0.1</w:t>
            </w:r>
          </w:p>
        </w:tc>
        <w:tc>
          <w:tcPr>
            <w:tcW w:w="1842" w:type="dxa"/>
            <w:tcBorders>
              <w:left w:val="nil"/>
              <w:bottom w:val="nil"/>
              <w:right w:val="nil"/>
            </w:tcBorders>
            <w:shd w:val="clear" w:color="auto" w:fill="auto"/>
          </w:tcPr>
          <w:p w14:paraId="3DF9C8F0"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843" w:type="dxa"/>
            <w:tcBorders>
              <w:left w:val="nil"/>
              <w:bottom w:val="nil"/>
              <w:right w:val="nil"/>
            </w:tcBorders>
            <w:shd w:val="clear" w:color="auto" w:fill="auto"/>
          </w:tcPr>
          <w:p w14:paraId="329E659F"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1</w:t>
            </w:r>
          </w:p>
        </w:tc>
        <w:tc>
          <w:tcPr>
            <w:tcW w:w="1701" w:type="dxa"/>
            <w:tcBorders>
              <w:left w:val="nil"/>
              <w:bottom w:val="nil"/>
              <w:right w:val="nil"/>
            </w:tcBorders>
            <w:shd w:val="clear" w:color="auto" w:fill="auto"/>
          </w:tcPr>
          <w:p w14:paraId="01AD54B7" w14:textId="77777777" w:rsidR="00E36A87" w:rsidRPr="00C26BFE" w:rsidRDefault="00E36A87" w:rsidP="00325A5C">
            <w:pPr>
              <w:jc w:val="center"/>
              <w:rPr>
                <w:rFonts w:ascii="Times New Roman" w:eastAsia="Calibri" w:hAnsi="Times New Roman"/>
                <w:b/>
                <w:bCs/>
                <w:sz w:val="20"/>
                <w:szCs w:val="20"/>
                <w:lang w:val="en-GB"/>
              </w:rPr>
            </w:pPr>
            <w:r w:rsidRPr="00C26BFE">
              <w:rPr>
                <w:rFonts w:ascii="Times New Roman" w:eastAsia="Calibri" w:hAnsi="Times New Roman"/>
                <w:b/>
                <w:bCs/>
                <w:sz w:val="20"/>
                <w:szCs w:val="20"/>
                <w:lang w:val="en-GB"/>
              </w:rPr>
              <w:t>2</w:t>
            </w:r>
          </w:p>
        </w:tc>
      </w:tr>
      <w:tr w:rsidR="00E36A87" w:rsidRPr="00C26BFE" w14:paraId="0E717F26" w14:textId="77777777" w:rsidTr="00E2476E">
        <w:tc>
          <w:tcPr>
            <w:tcW w:w="3686" w:type="dxa"/>
            <w:tcBorders>
              <w:top w:val="nil"/>
              <w:left w:val="nil"/>
              <w:bottom w:val="nil"/>
              <w:right w:val="nil"/>
            </w:tcBorders>
            <w:shd w:val="clear" w:color="auto" w:fill="auto"/>
          </w:tcPr>
          <w:p w14:paraId="6062EC39" w14:textId="77777777" w:rsidR="00E36A87" w:rsidRPr="00C26BFE" w:rsidRDefault="00E36A87" w:rsidP="00325A5C">
            <w:pPr>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0.5 + Kinetin 0.1</w:t>
            </w:r>
          </w:p>
        </w:tc>
        <w:tc>
          <w:tcPr>
            <w:tcW w:w="1842" w:type="dxa"/>
            <w:tcBorders>
              <w:top w:val="nil"/>
              <w:left w:val="nil"/>
              <w:bottom w:val="nil"/>
              <w:right w:val="nil"/>
            </w:tcBorders>
            <w:shd w:val="clear" w:color="auto" w:fill="auto"/>
          </w:tcPr>
          <w:p w14:paraId="4E0D20D8"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843" w:type="dxa"/>
            <w:tcBorders>
              <w:top w:val="nil"/>
              <w:left w:val="nil"/>
              <w:bottom w:val="nil"/>
              <w:right w:val="nil"/>
            </w:tcBorders>
            <w:shd w:val="clear" w:color="auto" w:fill="auto"/>
          </w:tcPr>
          <w:p w14:paraId="68B1EC03"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701" w:type="dxa"/>
            <w:tcBorders>
              <w:top w:val="nil"/>
              <w:left w:val="nil"/>
              <w:bottom w:val="nil"/>
              <w:right w:val="nil"/>
            </w:tcBorders>
            <w:shd w:val="clear" w:color="auto" w:fill="auto"/>
          </w:tcPr>
          <w:p w14:paraId="0CB81E5D"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r>
      <w:tr w:rsidR="00E36A87" w:rsidRPr="00C26BFE" w14:paraId="3DE1F3AA" w14:textId="77777777" w:rsidTr="00E2476E">
        <w:tc>
          <w:tcPr>
            <w:tcW w:w="3686" w:type="dxa"/>
            <w:tcBorders>
              <w:top w:val="nil"/>
              <w:left w:val="nil"/>
              <w:bottom w:val="nil"/>
              <w:right w:val="nil"/>
            </w:tcBorders>
            <w:shd w:val="clear" w:color="auto" w:fill="auto"/>
          </w:tcPr>
          <w:p w14:paraId="33279279" w14:textId="77777777" w:rsidR="00E36A87" w:rsidRPr="00C26BFE" w:rsidRDefault="00E36A87" w:rsidP="00325A5C">
            <w:pPr>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1.0 + Kinetin 0.1</w:t>
            </w:r>
          </w:p>
        </w:tc>
        <w:tc>
          <w:tcPr>
            <w:tcW w:w="1842" w:type="dxa"/>
            <w:tcBorders>
              <w:top w:val="nil"/>
              <w:left w:val="nil"/>
              <w:bottom w:val="nil"/>
              <w:right w:val="nil"/>
            </w:tcBorders>
            <w:shd w:val="clear" w:color="auto" w:fill="auto"/>
          </w:tcPr>
          <w:p w14:paraId="102AF23E"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843" w:type="dxa"/>
            <w:tcBorders>
              <w:top w:val="nil"/>
              <w:left w:val="nil"/>
              <w:bottom w:val="nil"/>
              <w:right w:val="nil"/>
            </w:tcBorders>
            <w:shd w:val="clear" w:color="auto" w:fill="auto"/>
          </w:tcPr>
          <w:p w14:paraId="5A9BF689"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701" w:type="dxa"/>
            <w:tcBorders>
              <w:top w:val="nil"/>
              <w:left w:val="nil"/>
              <w:bottom w:val="nil"/>
              <w:right w:val="nil"/>
            </w:tcBorders>
            <w:shd w:val="clear" w:color="auto" w:fill="auto"/>
          </w:tcPr>
          <w:p w14:paraId="2C4DC096"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r>
      <w:tr w:rsidR="00E36A87" w:rsidRPr="00C26BFE" w14:paraId="4733407D" w14:textId="77777777" w:rsidTr="00E2476E">
        <w:tc>
          <w:tcPr>
            <w:tcW w:w="3686" w:type="dxa"/>
            <w:tcBorders>
              <w:top w:val="nil"/>
              <w:left w:val="nil"/>
              <w:bottom w:val="nil"/>
              <w:right w:val="nil"/>
            </w:tcBorders>
            <w:shd w:val="clear" w:color="auto" w:fill="auto"/>
          </w:tcPr>
          <w:p w14:paraId="204D8AF0" w14:textId="77777777" w:rsidR="00E36A87" w:rsidRPr="00C26BFE" w:rsidRDefault="00E36A87" w:rsidP="00325A5C">
            <w:pPr>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0.1 + Kinetin 0.5</w:t>
            </w:r>
          </w:p>
        </w:tc>
        <w:tc>
          <w:tcPr>
            <w:tcW w:w="1842" w:type="dxa"/>
            <w:tcBorders>
              <w:top w:val="nil"/>
              <w:left w:val="nil"/>
              <w:bottom w:val="nil"/>
              <w:right w:val="nil"/>
            </w:tcBorders>
            <w:shd w:val="clear" w:color="auto" w:fill="auto"/>
          </w:tcPr>
          <w:p w14:paraId="59D7EC48"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2</w:t>
            </w:r>
          </w:p>
        </w:tc>
        <w:tc>
          <w:tcPr>
            <w:tcW w:w="1843" w:type="dxa"/>
            <w:tcBorders>
              <w:top w:val="nil"/>
              <w:left w:val="nil"/>
              <w:bottom w:val="nil"/>
              <w:right w:val="nil"/>
            </w:tcBorders>
            <w:shd w:val="clear" w:color="auto" w:fill="auto"/>
          </w:tcPr>
          <w:p w14:paraId="4B9070DB"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3</w:t>
            </w:r>
          </w:p>
        </w:tc>
        <w:tc>
          <w:tcPr>
            <w:tcW w:w="1701" w:type="dxa"/>
            <w:tcBorders>
              <w:top w:val="nil"/>
              <w:left w:val="nil"/>
              <w:bottom w:val="nil"/>
              <w:right w:val="nil"/>
            </w:tcBorders>
            <w:shd w:val="clear" w:color="auto" w:fill="auto"/>
          </w:tcPr>
          <w:p w14:paraId="7F464E35" w14:textId="77777777" w:rsidR="00E36A87" w:rsidRPr="00C26BFE" w:rsidRDefault="00E36A87" w:rsidP="00325A5C">
            <w:pPr>
              <w:jc w:val="center"/>
              <w:rPr>
                <w:rFonts w:ascii="Times New Roman" w:eastAsia="Calibri" w:hAnsi="Times New Roman"/>
                <w:b/>
                <w:bCs/>
                <w:sz w:val="20"/>
                <w:szCs w:val="20"/>
                <w:lang w:val="en-GB"/>
              </w:rPr>
            </w:pPr>
            <w:r w:rsidRPr="00C26BFE">
              <w:rPr>
                <w:rFonts w:ascii="Times New Roman" w:eastAsia="Calibri" w:hAnsi="Times New Roman"/>
                <w:b/>
                <w:bCs/>
                <w:sz w:val="20"/>
                <w:szCs w:val="20"/>
                <w:lang w:val="en-GB"/>
              </w:rPr>
              <w:t>4</w:t>
            </w:r>
          </w:p>
        </w:tc>
      </w:tr>
      <w:tr w:rsidR="00E36A87" w:rsidRPr="00C26BFE" w14:paraId="76F068C2" w14:textId="77777777" w:rsidTr="007B39E3">
        <w:tc>
          <w:tcPr>
            <w:tcW w:w="3686" w:type="dxa"/>
            <w:tcBorders>
              <w:top w:val="nil"/>
              <w:left w:val="nil"/>
              <w:bottom w:val="nil"/>
              <w:right w:val="nil"/>
            </w:tcBorders>
            <w:shd w:val="clear" w:color="auto" w:fill="auto"/>
          </w:tcPr>
          <w:p w14:paraId="143DD15B" w14:textId="77777777" w:rsidR="00E36A87" w:rsidRPr="00C26BFE" w:rsidRDefault="00E36A87" w:rsidP="00325A5C">
            <w:pPr>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0.5 + Kinetin 0.5</w:t>
            </w:r>
          </w:p>
        </w:tc>
        <w:tc>
          <w:tcPr>
            <w:tcW w:w="1842" w:type="dxa"/>
            <w:tcBorders>
              <w:top w:val="nil"/>
              <w:left w:val="nil"/>
              <w:bottom w:val="nil"/>
              <w:right w:val="nil"/>
            </w:tcBorders>
            <w:shd w:val="clear" w:color="auto" w:fill="auto"/>
          </w:tcPr>
          <w:p w14:paraId="229550A6"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843" w:type="dxa"/>
            <w:tcBorders>
              <w:top w:val="nil"/>
              <w:left w:val="nil"/>
              <w:bottom w:val="nil"/>
              <w:right w:val="nil"/>
            </w:tcBorders>
            <w:shd w:val="clear" w:color="auto" w:fill="auto"/>
          </w:tcPr>
          <w:p w14:paraId="5543B9CF"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701" w:type="dxa"/>
            <w:tcBorders>
              <w:top w:val="nil"/>
              <w:left w:val="nil"/>
              <w:bottom w:val="nil"/>
              <w:right w:val="nil"/>
            </w:tcBorders>
            <w:shd w:val="clear" w:color="auto" w:fill="auto"/>
          </w:tcPr>
          <w:p w14:paraId="223C1B4F"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r>
      <w:tr w:rsidR="00E36A87" w:rsidRPr="00C26BFE" w14:paraId="4CE6F680" w14:textId="77777777" w:rsidTr="007B39E3">
        <w:tc>
          <w:tcPr>
            <w:tcW w:w="3686" w:type="dxa"/>
            <w:tcBorders>
              <w:top w:val="nil"/>
              <w:left w:val="nil"/>
              <w:bottom w:val="nil"/>
              <w:right w:val="nil"/>
            </w:tcBorders>
            <w:shd w:val="clear" w:color="auto" w:fill="auto"/>
          </w:tcPr>
          <w:p w14:paraId="7FEFCA1E" w14:textId="77777777" w:rsidR="00E36A87" w:rsidRPr="00C26BFE" w:rsidRDefault="00E36A87" w:rsidP="00325A5C">
            <w:pPr>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1.0 + Kinetin 0.5</w:t>
            </w:r>
          </w:p>
        </w:tc>
        <w:tc>
          <w:tcPr>
            <w:tcW w:w="1842" w:type="dxa"/>
            <w:tcBorders>
              <w:top w:val="nil"/>
              <w:left w:val="nil"/>
              <w:bottom w:val="nil"/>
              <w:right w:val="nil"/>
            </w:tcBorders>
            <w:shd w:val="clear" w:color="auto" w:fill="auto"/>
          </w:tcPr>
          <w:p w14:paraId="2D29D39D"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843" w:type="dxa"/>
            <w:tcBorders>
              <w:top w:val="nil"/>
              <w:left w:val="nil"/>
              <w:bottom w:val="nil"/>
              <w:right w:val="nil"/>
            </w:tcBorders>
            <w:shd w:val="clear" w:color="auto" w:fill="auto"/>
          </w:tcPr>
          <w:p w14:paraId="38A80B79"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701" w:type="dxa"/>
            <w:tcBorders>
              <w:top w:val="nil"/>
              <w:left w:val="nil"/>
              <w:bottom w:val="nil"/>
              <w:right w:val="nil"/>
            </w:tcBorders>
            <w:shd w:val="clear" w:color="auto" w:fill="auto"/>
          </w:tcPr>
          <w:p w14:paraId="21CCE7D7"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r>
      <w:tr w:rsidR="00E36A87" w:rsidRPr="00C26BFE" w14:paraId="3D175F17" w14:textId="77777777" w:rsidTr="007B39E3">
        <w:tc>
          <w:tcPr>
            <w:tcW w:w="3686" w:type="dxa"/>
            <w:tcBorders>
              <w:top w:val="nil"/>
              <w:left w:val="nil"/>
              <w:right w:val="nil"/>
            </w:tcBorders>
            <w:shd w:val="clear" w:color="auto" w:fill="auto"/>
          </w:tcPr>
          <w:p w14:paraId="538B6CB5" w14:textId="77777777" w:rsidR="00E36A87" w:rsidRPr="00C26BFE" w:rsidRDefault="00E36A87" w:rsidP="00325A5C">
            <w:pPr>
              <w:jc w:val="both"/>
              <w:rPr>
                <w:rFonts w:ascii="Times New Roman" w:eastAsia="Calibri" w:hAnsi="Times New Roman"/>
                <w:sz w:val="20"/>
                <w:szCs w:val="20"/>
                <w:lang w:val="en-GB"/>
              </w:rPr>
            </w:pPr>
            <w:r w:rsidRPr="00C26BFE">
              <w:rPr>
                <w:rFonts w:ascii="Times New Roman" w:eastAsia="Calibri" w:hAnsi="Times New Roman"/>
                <w:sz w:val="20"/>
                <w:szCs w:val="20"/>
                <w:lang w:val="en-GB"/>
              </w:rPr>
              <w:t>BA 0.0 + Kinetin 0.0</w:t>
            </w:r>
          </w:p>
        </w:tc>
        <w:tc>
          <w:tcPr>
            <w:tcW w:w="1842" w:type="dxa"/>
            <w:tcBorders>
              <w:top w:val="nil"/>
              <w:left w:val="nil"/>
              <w:right w:val="nil"/>
            </w:tcBorders>
            <w:shd w:val="clear" w:color="auto" w:fill="auto"/>
          </w:tcPr>
          <w:p w14:paraId="26D63E49"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843" w:type="dxa"/>
            <w:tcBorders>
              <w:top w:val="nil"/>
              <w:left w:val="nil"/>
              <w:right w:val="nil"/>
            </w:tcBorders>
            <w:shd w:val="clear" w:color="auto" w:fill="auto"/>
          </w:tcPr>
          <w:p w14:paraId="04204AE5"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c>
          <w:tcPr>
            <w:tcW w:w="1701" w:type="dxa"/>
            <w:tcBorders>
              <w:top w:val="nil"/>
              <w:left w:val="nil"/>
              <w:right w:val="nil"/>
            </w:tcBorders>
            <w:shd w:val="clear" w:color="auto" w:fill="auto"/>
          </w:tcPr>
          <w:p w14:paraId="65E5D488" w14:textId="77777777" w:rsidR="00E36A87" w:rsidRPr="00C26BFE" w:rsidRDefault="00E36A87" w:rsidP="00325A5C">
            <w:pPr>
              <w:jc w:val="center"/>
              <w:rPr>
                <w:rFonts w:ascii="Times New Roman" w:eastAsia="Calibri" w:hAnsi="Times New Roman"/>
                <w:sz w:val="20"/>
                <w:szCs w:val="20"/>
                <w:lang w:val="en-GB"/>
              </w:rPr>
            </w:pPr>
            <w:r w:rsidRPr="00C26BFE">
              <w:rPr>
                <w:rFonts w:ascii="Times New Roman" w:eastAsia="Calibri" w:hAnsi="Times New Roman"/>
                <w:sz w:val="20"/>
                <w:szCs w:val="20"/>
                <w:lang w:val="en-GB"/>
              </w:rPr>
              <w:t>0</w:t>
            </w:r>
          </w:p>
        </w:tc>
      </w:tr>
    </w:tbl>
    <w:p w14:paraId="104342A0" w14:textId="38CDBE72" w:rsidR="003E1823" w:rsidRDefault="003E1823" w:rsidP="003E1823">
      <w:pPr>
        <w:spacing w:before="240" w:line="240" w:lineRule="auto"/>
        <w:jc w:val="both"/>
        <w:rPr>
          <w:rFonts w:ascii="Times New Roman" w:hAnsi="Times New Roman"/>
          <w:bCs/>
          <w:lang w:val="en-ID"/>
        </w:rPr>
      </w:pPr>
    </w:p>
    <w:p w14:paraId="480FEC09" w14:textId="25DF0032" w:rsidR="0034035F" w:rsidRDefault="0034035F" w:rsidP="003E1823">
      <w:pPr>
        <w:spacing w:before="240" w:line="240" w:lineRule="auto"/>
        <w:jc w:val="both"/>
        <w:rPr>
          <w:rFonts w:ascii="Times New Roman" w:hAnsi="Times New Roman"/>
          <w:bCs/>
          <w:lang w:val="en-ID"/>
        </w:rPr>
      </w:pPr>
    </w:p>
    <w:p w14:paraId="7717395B" w14:textId="510044EE" w:rsidR="0034035F" w:rsidRDefault="0034035F" w:rsidP="003E1823">
      <w:pPr>
        <w:spacing w:before="240" w:line="240" w:lineRule="auto"/>
        <w:jc w:val="both"/>
        <w:rPr>
          <w:rFonts w:ascii="Times New Roman" w:hAnsi="Times New Roman"/>
          <w:bCs/>
          <w:lang w:val="en-ID"/>
        </w:rPr>
      </w:pPr>
    </w:p>
    <w:p w14:paraId="12613575" w14:textId="364C788F" w:rsidR="0034035F" w:rsidRDefault="0034035F" w:rsidP="003E1823">
      <w:pPr>
        <w:spacing w:before="240" w:line="240" w:lineRule="auto"/>
        <w:jc w:val="both"/>
        <w:rPr>
          <w:rFonts w:ascii="Times New Roman" w:hAnsi="Times New Roman"/>
          <w:bCs/>
          <w:lang w:val="en-ID"/>
        </w:rPr>
      </w:pPr>
    </w:p>
    <w:p w14:paraId="2EB9E27D" w14:textId="77777777" w:rsidR="0034035F" w:rsidRPr="00B75E26" w:rsidRDefault="0034035F" w:rsidP="003E1823">
      <w:pPr>
        <w:spacing w:before="240" w:line="240" w:lineRule="auto"/>
        <w:jc w:val="both"/>
        <w:rPr>
          <w:rFonts w:ascii="Times New Roman" w:hAnsi="Times New Roman"/>
          <w:bCs/>
          <w:lang w:val="en-ID"/>
        </w:rPr>
      </w:pPr>
    </w:p>
    <w:p w14:paraId="26A8D619" w14:textId="232818DE" w:rsidR="002C5ED0" w:rsidRDefault="002C5ED0" w:rsidP="003E1823">
      <w:pPr>
        <w:spacing w:before="240" w:line="240" w:lineRule="auto"/>
        <w:rPr>
          <w:rFonts w:ascii="Times New Roman" w:hAnsi="Times New Roman"/>
          <w:bCs/>
        </w:rPr>
      </w:pPr>
    </w:p>
    <w:p w14:paraId="08EBB55D" w14:textId="278177CA" w:rsidR="00223C68" w:rsidRDefault="0034035F" w:rsidP="003E1823">
      <w:pPr>
        <w:spacing w:before="240" w:line="240" w:lineRule="auto"/>
        <w:rPr>
          <w:rFonts w:ascii="Times New Roman" w:hAnsi="Times New Roman"/>
          <w:bCs/>
        </w:rPr>
      </w:pPr>
      <w:r w:rsidRPr="00BA71A1">
        <w:rPr>
          <w:rFonts w:ascii="Times New Roman" w:eastAsia="Calibri" w:hAnsi="Times New Roman"/>
          <w:noProof/>
          <w:lang w:eastAsia="id-ID"/>
        </w:rPr>
        <w:lastRenderedPageBreak/>
        <mc:AlternateContent>
          <mc:Choice Requires="wps">
            <w:drawing>
              <wp:anchor distT="0" distB="0" distL="114300" distR="114300" simplePos="0" relativeHeight="251661824" behindDoc="0" locked="0" layoutInCell="1" allowOverlap="1" wp14:anchorId="76DAEADC" wp14:editId="435B1993">
                <wp:simplePos x="0" y="0"/>
                <wp:positionH relativeFrom="margin">
                  <wp:posOffset>3014345</wp:posOffset>
                </wp:positionH>
                <wp:positionV relativeFrom="paragraph">
                  <wp:posOffset>1216025</wp:posOffset>
                </wp:positionV>
                <wp:extent cx="323850" cy="352425"/>
                <wp:effectExtent l="0" t="0" r="0" b="952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52425"/>
                        </a:xfrm>
                        <a:prstGeom prst="ellipse">
                          <a:avLst/>
                        </a:prstGeom>
                        <a:solidFill>
                          <a:srgbClr val="FF0000"/>
                        </a:solidFill>
                        <a:ln w="12700" cap="flat" cmpd="sng" algn="ctr">
                          <a:noFill/>
                          <a:prstDash val="solid"/>
                          <a:miter lim="800000"/>
                        </a:ln>
                        <a:effectLst/>
                      </wps:spPr>
                      <wps:txbx>
                        <w:txbxContent>
                          <w:p w14:paraId="09E27F80" w14:textId="77777777" w:rsidR="00836BBB" w:rsidRPr="00B35411" w:rsidRDefault="00836BBB" w:rsidP="00836BBB">
                            <w:pPr>
                              <w:jc w:val="center"/>
                              <w:rPr>
                                <w:rFonts w:ascii="Book Antiqua" w:hAnsi="Book Antiqua"/>
                                <w:color w:val="FFFFFF" w:themeColor="background1"/>
                                <w:sz w:val="20"/>
                                <w:szCs w:val="20"/>
                              </w:rPr>
                            </w:pPr>
                            <w:r>
                              <w:rPr>
                                <w:rFonts w:ascii="Book Antiqua" w:hAnsi="Book Antiqua"/>
                                <w:color w:val="FFFFFF" w:themeColor="background1"/>
                                <w:sz w:val="20"/>
                                <w:szCs w:val="20"/>
                              </w:rPr>
                              <w:t>2</w:t>
                            </w:r>
                          </w:p>
                          <w:p w14:paraId="2AAD51A4" w14:textId="77777777" w:rsidR="00223C68" w:rsidRDefault="00223C6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DAEADC" id="Oval 16" o:spid="_x0000_s1038" style="position:absolute;margin-left:237.35pt;margin-top:95.75pt;width:25.5pt;height:27.7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" fillcolor="red" stroked="f" strokeweight="1pt">
                <v:stroke joinstyle="miter"/>
                <v:textbox>
                  <w:txbxContent>
                    <w:p w14:paraId="09E27F80" w14:textId="77777777" w:rsidR="00836BBB" w:rsidRPr="00B35411" w:rsidRDefault="00836BBB" w:rsidP="00836BBB">
                      <w:pPr>
                        <w:jc w:val="center"/>
                        <w:rPr>
                          <w:rFonts w:ascii="Book Antiqua" w:hAnsi="Book Antiqua"/>
                          <w:color w:val="FFFFFF" w:themeColor="background1"/>
                          <w:sz w:val="20"/>
                          <w:szCs w:val="20"/>
                        </w:rPr>
                      </w:pPr>
                      <w:r>
                        <w:rPr>
                          <w:rFonts w:ascii="Book Antiqua" w:hAnsi="Book Antiqua"/>
                          <w:color w:val="FFFFFF" w:themeColor="background1"/>
                          <w:sz w:val="20"/>
                          <w:szCs w:val="20"/>
                        </w:rPr>
                        <w:t>2</w:t>
                      </w:r>
                    </w:p>
                    <w:p w14:paraId="2AAD51A4" w14:textId="77777777" w:rsidR="00223C68" w:rsidRDefault="00223C68"/>
                  </w:txbxContent>
                </v:textbox>
                <w10:wrap anchorx="margin"/>
              </v:oval>
            </w:pict>
          </mc:Fallback>
        </mc:AlternateContent>
      </w:r>
      <w:r w:rsidRPr="00BA71A1">
        <w:rPr>
          <w:rFonts w:ascii="Times New Roman" w:eastAsia="Calibri" w:hAnsi="Times New Roman"/>
          <w:noProof/>
          <w:lang w:eastAsia="id-ID"/>
        </w:rPr>
        <mc:AlternateContent>
          <mc:Choice Requires="wps">
            <w:drawing>
              <wp:anchor distT="0" distB="0" distL="114300" distR="114300" simplePos="0" relativeHeight="251660800" behindDoc="0" locked="0" layoutInCell="1" allowOverlap="1" wp14:anchorId="50D1F058" wp14:editId="0194FCB2">
                <wp:simplePos x="0" y="0"/>
                <wp:positionH relativeFrom="margin">
                  <wp:posOffset>490220</wp:posOffset>
                </wp:positionH>
                <wp:positionV relativeFrom="paragraph">
                  <wp:posOffset>1216025</wp:posOffset>
                </wp:positionV>
                <wp:extent cx="322580" cy="352425"/>
                <wp:effectExtent l="0" t="0" r="1270" b="9525"/>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80" cy="352425"/>
                        </a:xfrm>
                        <a:prstGeom prst="ellipse">
                          <a:avLst/>
                        </a:prstGeom>
                        <a:solidFill>
                          <a:srgbClr val="FF0000"/>
                        </a:solidFill>
                        <a:ln w="12700" cap="flat" cmpd="sng" algn="ctr">
                          <a:noFill/>
                          <a:prstDash val="solid"/>
                          <a:miter lim="800000"/>
                        </a:ln>
                        <a:effectLst/>
                      </wps:spPr>
                      <wps:txbx>
                        <w:txbxContent>
                          <w:p w14:paraId="6FCDD992" w14:textId="77777777" w:rsidR="00836BBB" w:rsidRPr="00CD2451" w:rsidRDefault="00836BBB" w:rsidP="00836BBB">
                            <w:pPr>
                              <w:jc w:val="center"/>
                              <w:rPr>
                                <w:rFonts w:ascii="Book Antiqua" w:hAnsi="Book Antiqua"/>
                                <w:color w:val="4F81BD" w:themeColor="accent1"/>
                                <w:sz w:val="20"/>
                                <w:szCs w:val="20"/>
                              </w:rPr>
                            </w:pPr>
                            <w:r w:rsidRPr="00CD2451">
                              <w:rPr>
                                <w:rFonts w:ascii="Book Antiqua" w:hAnsi="Book Antiqua"/>
                                <w:color w:val="4F81BD" w:themeColor="accent1"/>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D1F058" id="Oval 37" o:spid="_x0000_s1039" style="position:absolute;margin-left:38.6pt;margin-top:95.75pt;width:25.4pt;height:27.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" fillcolor="red" stroked="f" strokeweight="1pt">
                <v:stroke joinstyle="miter"/>
                <v:textbox>
                  <w:txbxContent>
                    <w:p w14:paraId="6FCDD992" w14:textId="77777777" w:rsidR="00836BBB" w:rsidRPr="00CD2451" w:rsidRDefault="00836BBB" w:rsidP="00836BBB">
                      <w:pPr>
                        <w:jc w:val="center"/>
                        <w:rPr>
                          <w:rFonts w:ascii="Book Antiqua" w:hAnsi="Book Antiqua"/>
                          <w:color w:val="4F81BD" w:themeColor="accent1"/>
                          <w:sz w:val="20"/>
                          <w:szCs w:val="20"/>
                        </w:rPr>
                      </w:pPr>
                      <w:r w:rsidRPr="00CD2451">
                        <w:rPr>
                          <w:rFonts w:ascii="Book Antiqua" w:hAnsi="Book Antiqua"/>
                          <w:color w:val="4F81BD" w:themeColor="accent1"/>
                          <w:sz w:val="20"/>
                          <w:szCs w:val="20"/>
                        </w:rPr>
                        <w:t>1</w:t>
                      </w:r>
                    </w:p>
                  </w:txbxContent>
                </v:textbox>
                <w10:wrap anchorx="margin"/>
              </v:oval>
            </w:pict>
          </mc:Fallback>
        </mc:AlternateContent>
      </w:r>
      <w:r w:rsidR="00184CCB">
        <w:rPr>
          <w:rFonts w:ascii="Times New Roman" w:eastAsia="Calibri" w:hAnsi="Times New Roman"/>
          <w:noProof/>
          <w:lang w:eastAsia="id-ID"/>
        </w:rPr>
        <mc:AlternateContent>
          <mc:Choice Requires="wps">
            <w:drawing>
              <wp:anchor distT="0" distB="0" distL="114300" distR="114300" simplePos="0" relativeHeight="251673088" behindDoc="0" locked="0" layoutInCell="1" allowOverlap="1" wp14:anchorId="0D12091C" wp14:editId="70E2CDE5">
                <wp:simplePos x="0" y="0"/>
                <wp:positionH relativeFrom="column">
                  <wp:posOffset>1299845</wp:posOffset>
                </wp:positionH>
                <wp:positionV relativeFrom="paragraph">
                  <wp:posOffset>731520</wp:posOffset>
                </wp:positionV>
                <wp:extent cx="161925" cy="95250"/>
                <wp:effectExtent l="0" t="0" r="66675" b="57150"/>
                <wp:wrapNone/>
                <wp:docPr id="60" name="Straight Arrow Connector 60"/>
                <wp:cNvGraphicFramePr/>
                <a:graphic xmlns:a="http://schemas.openxmlformats.org/drawingml/2006/main">
                  <a:graphicData uri="http://schemas.microsoft.com/office/word/2010/wordprocessingShape">
                    <wps:wsp>
                      <wps:cNvCnPr/>
                      <wps:spPr>
                        <a:xfrm>
                          <a:off x="0" y="0"/>
                          <a:ext cx="161925"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F83182" id="_x0000_t32" coordsize="21600,21600" o:spt="32" o:oned="t" path="m,l21600,21600e" filled="f">
                <v:path arrowok="t" fillok="f" o:connecttype="none"/>
                <o:lock v:ext="edit" shapetype="t"/>
              </v:shapetype>
              <v:shape id="Straight Arrow Connector 60" o:spid="_x0000_s1026" type="#_x0000_t32" style="position:absolute;margin-left:102.35pt;margin-top:57.6pt;width:12.75pt;height: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" strokecolor="#4579b8 [3044]">
                <v:stroke endarrow="block"/>
              </v:shape>
            </w:pict>
          </mc:Fallback>
        </mc:AlternateContent>
      </w:r>
      <w:r w:rsidR="00223C68">
        <w:rPr>
          <w:rFonts w:ascii="Times New Roman" w:hAnsi="Times New Roman"/>
          <w:bCs/>
          <w:lang w:val="en-US"/>
        </w:rPr>
        <w:t xml:space="preserve">         </w:t>
      </w:r>
      <w:r w:rsidR="00223C68">
        <w:rPr>
          <w:rFonts w:ascii="Times New Roman" w:hAnsi="Times New Roman"/>
          <w:noProof/>
          <w:lang w:val="en-US"/>
        </w:rPr>
        <w:t xml:space="preserve"> </w:t>
      </w:r>
      <w:r w:rsidR="00223C68" w:rsidRPr="00BA71A1">
        <w:rPr>
          <w:rFonts w:ascii="Times New Roman" w:hAnsi="Times New Roman"/>
          <w:noProof/>
          <w:lang w:eastAsia="id-ID"/>
        </w:rPr>
        <w:drawing>
          <wp:inline distT="0" distB="0" distL="0" distR="0" wp14:anchorId="27C7B259" wp14:editId="7AC7BC24">
            <wp:extent cx="2413000" cy="1655445"/>
            <wp:effectExtent l="0" t="0" r="6350" b="1905"/>
            <wp:docPr id="42" name="Picture 42" descr="C:\Users\Hp\Desktop\Regenerasi di BA + Kin\B 0.1 K 0.1   19 har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Hp\Desktop\Regenerasi di BA + Kin\B 0.1 K 0.1   19 hari.jpg"/>
                    <pic:cNvPicPr preferRelativeResize="0">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3810" cy="1656001"/>
                    </a:xfrm>
                    <a:prstGeom prst="rect">
                      <a:avLst/>
                    </a:prstGeom>
                    <a:noFill/>
                    <a:ln>
                      <a:noFill/>
                    </a:ln>
                  </pic:spPr>
                </pic:pic>
              </a:graphicData>
            </a:graphic>
          </wp:inline>
        </w:drawing>
      </w:r>
      <w:r w:rsidR="00223C68" w:rsidRPr="00BA71A1">
        <w:rPr>
          <w:rFonts w:ascii="Times New Roman" w:hAnsi="Times New Roman"/>
          <w:noProof/>
          <w:lang w:eastAsia="id-ID"/>
        </w:rPr>
        <w:drawing>
          <wp:inline distT="0" distB="0" distL="0" distR="0" wp14:anchorId="25810A19" wp14:editId="626D3719">
            <wp:extent cx="2451600" cy="1656000"/>
            <wp:effectExtent l="0" t="0" r="6350" b="1905"/>
            <wp:docPr id="43" name="Picture 43" descr="C:\Users\Hp\Desktop\Regenerasi di BA + Kin\B 0.5 K 0.1  ..19 har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Hp\Desktop\Regenerasi di BA + Kin\B 0.5 K 0.1  ..19 hari.jpg"/>
                    <pic:cNvPicPr preferRelativeResize="0">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51600" cy="1656000"/>
                    </a:xfrm>
                    <a:prstGeom prst="rect">
                      <a:avLst/>
                    </a:prstGeom>
                    <a:noFill/>
                    <a:ln>
                      <a:noFill/>
                    </a:ln>
                  </pic:spPr>
                </pic:pic>
              </a:graphicData>
            </a:graphic>
          </wp:inline>
        </w:drawing>
      </w:r>
    </w:p>
    <w:p w14:paraId="0FAB758E" w14:textId="2C4FC434" w:rsidR="00223C68" w:rsidRDefault="0034035F" w:rsidP="003E1823">
      <w:pPr>
        <w:spacing w:before="240" w:line="240" w:lineRule="auto"/>
        <w:rPr>
          <w:rFonts w:ascii="Times New Roman" w:hAnsi="Times New Roman"/>
          <w:bCs/>
        </w:rPr>
      </w:pPr>
      <w:r w:rsidRPr="00BA71A1">
        <w:rPr>
          <w:rFonts w:ascii="Times New Roman" w:eastAsia="Calibri" w:hAnsi="Times New Roman"/>
          <w:noProof/>
          <w:lang w:eastAsia="id-ID"/>
        </w:rPr>
        <mc:AlternateContent>
          <mc:Choice Requires="wps">
            <w:drawing>
              <wp:anchor distT="0" distB="0" distL="114300" distR="114300" simplePos="0" relativeHeight="251662848" behindDoc="0" locked="0" layoutInCell="1" allowOverlap="1" wp14:anchorId="11896ABB" wp14:editId="5E507140">
                <wp:simplePos x="0" y="0"/>
                <wp:positionH relativeFrom="margin">
                  <wp:posOffset>490220</wp:posOffset>
                </wp:positionH>
                <wp:positionV relativeFrom="paragraph">
                  <wp:posOffset>1368426</wp:posOffset>
                </wp:positionV>
                <wp:extent cx="389255" cy="342900"/>
                <wp:effectExtent l="0" t="0" r="0" b="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255" cy="342900"/>
                        </a:xfrm>
                        <a:prstGeom prst="ellipse">
                          <a:avLst/>
                        </a:prstGeom>
                        <a:solidFill>
                          <a:srgbClr val="FF0000"/>
                        </a:solidFill>
                        <a:ln w="12700" cap="flat" cmpd="sng" algn="ctr">
                          <a:noFill/>
                          <a:prstDash val="solid"/>
                          <a:miter lim="800000"/>
                        </a:ln>
                        <a:effectLst/>
                      </wps:spPr>
                      <wps:txbx>
                        <w:txbxContent>
                          <w:p w14:paraId="54837313" w14:textId="1608C186" w:rsidR="00223C68" w:rsidRDefault="00836BBB" w:rsidP="00223C68">
                            <w:pPr>
                              <w:jc w:val="center"/>
                            </w:pPr>
                            <w:r>
                              <w:rPr>
                                <w:rFonts w:ascii="Book Antiqua" w:hAnsi="Book Antiqua"/>
                                <w:color w:val="FFFFFF" w:themeColor="background1"/>
                                <w:sz w:val="20"/>
                                <w:szCs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896ABB" id="Oval 17" o:spid="_x0000_s1040" style="position:absolute;margin-left:38.6pt;margin-top:107.75pt;width:30.65pt;height:27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" fillcolor="red" stroked="f" strokeweight="1pt">
                <v:stroke joinstyle="miter"/>
                <v:textbox>
                  <w:txbxContent>
                    <w:p w14:paraId="54837313" w14:textId="1608C186" w:rsidR="00223C68" w:rsidRDefault="00836BBB" w:rsidP="00223C68">
                      <w:pPr>
                        <w:jc w:val="center"/>
                      </w:pPr>
                      <w:r>
                        <w:rPr>
                          <w:rFonts w:ascii="Book Antiqua" w:hAnsi="Book Antiqua"/>
                          <w:color w:val="FFFFFF" w:themeColor="background1"/>
                          <w:sz w:val="20"/>
                          <w:szCs w:val="20"/>
                        </w:rPr>
                        <w:t>3</w:t>
                      </w:r>
                    </w:p>
                  </w:txbxContent>
                </v:textbox>
                <w10:wrap anchorx="margin"/>
              </v:oval>
            </w:pict>
          </mc:Fallback>
        </mc:AlternateContent>
      </w:r>
      <w:r w:rsidRPr="00BA71A1">
        <w:rPr>
          <w:rFonts w:ascii="Times New Roman" w:eastAsia="Calibri" w:hAnsi="Times New Roman"/>
          <w:noProof/>
          <w:lang w:eastAsia="id-ID"/>
        </w:rPr>
        <mc:AlternateContent>
          <mc:Choice Requires="wps">
            <w:drawing>
              <wp:anchor distT="0" distB="0" distL="114300" distR="114300" simplePos="0" relativeHeight="251663872" behindDoc="0" locked="0" layoutInCell="1" allowOverlap="1" wp14:anchorId="379B74A2" wp14:editId="33A352F3">
                <wp:simplePos x="0" y="0"/>
                <wp:positionH relativeFrom="margin">
                  <wp:posOffset>2900045</wp:posOffset>
                </wp:positionH>
                <wp:positionV relativeFrom="paragraph">
                  <wp:posOffset>1368425</wp:posOffset>
                </wp:positionV>
                <wp:extent cx="352425" cy="342900"/>
                <wp:effectExtent l="0" t="0" r="9525" b="0"/>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42900"/>
                        </a:xfrm>
                        <a:prstGeom prst="ellipse">
                          <a:avLst/>
                        </a:prstGeom>
                        <a:solidFill>
                          <a:srgbClr val="FF0000"/>
                        </a:solidFill>
                        <a:ln w="12700" cap="flat" cmpd="sng" algn="ctr">
                          <a:noFill/>
                          <a:prstDash val="solid"/>
                          <a:miter lim="800000"/>
                        </a:ln>
                        <a:effectLst/>
                      </wps:spPr>
                      <wps:txbx>
                        <w:txbxContent>
                          <w:p w14:paraId="4720B5A4" w14:textId="77777777" w:rsidR="00836BBB" w:rsidRPr="00B35411" w:rsidRDefault="00836BBB" w:rsidP="00836BBB">
                            <w:pPr>
                              <w:jc w:val="center"/>
                              <w:rPr>
                                <w:rFonts w:ascii="Book Antiqua" w:hAnsi="Book Antiqua"/>
                                <w:color w:val="FFFFFF" w:themeColor="background1"/>
                                <w:sz w:val="20"/>
                                <w:szCs w:val="20"/>
                              </w:rPr>
                            </w:pPr>
                            <w:r>
                              <w:rPr>
                                <w:rFonts w:ascii="Book Antiqua" w:hAnsi="Book Antiqua"/>
                                <w:color w:val="FFFFFF" w:themeColor="background1"/>
                                <w:sz w:val="20"/>
                                <w:szCs w:val="2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9B74A2" id="Oval 18" o:spid="_x0000_s1041" style="position:absolute;margin-left:228.35pt;margin-top:107.75pt;width:27.75pt;height:27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" fillcolor="red" stroked="f" strokeweight="1pt">
                <v:stroke joinstyle="miter"/>
                <v:textbox>
                  <w:txbxContent>
                    <w:p w14:paraId="4720B5A4" w14:textId="77777777" w:rsidR="00836BBB" w:rsidRPr="00B35411" w:rsidRDefault="00836BBB" w:rsidP="00836BBB">
                      <w:pPr>
                        <w:jc w:val="center"/>
                        <w:rPr>
                          <w:rFonts w:ascii="Book Antiqua" w:hAnsi="Book Antiqua"/>
                          <w:color w:val="FFFFFF" w:themeColor="background1"/>
                          <w:sz w:val="20"/>
                          <w:szCs w:val="20"/>
                        </w:rPr>
                      </w:pPr>
                      <w:r>
                        <w:rPr>
                          <w:rFonts w:ascii="Book Antiqua" w:hAnsi="Book Antiqua"/>
                          <w:color w:val="FFFFFF" w:themeColor="background1"/>
                          <w:sz w:val="20"/>
                          <w:szCs w:val="20"/>
                        </w:rPr>
                        <w:t>4</w:t>
                      </w:r>
                    </w:p>
                  </w:txbxContent>
                </v:textbox>
                <w10:wrap anchorx="margin"/>
              </v:oval>
            </w:pict>
          </mc:Fallback>
        </mc:AlternateContent>
      </w:r>
      <w:r w:rsidR="00184CCB">
        <w:rPr>
          <w:rFonts w:ascii="Times New Roman" w:eastAsia="Calibri" w:hAnsi="Times New Roman"/>
          <w:noProof/>
          <w:lang w:eastAsia="id-ID"/>
        </w:rPr>
        <mc:AlternateContent>
          <mc:Choice Requires="wps">
            <w:drawing>
              <wp:anchor distT="0" distB="0" distL="114300" distR="114300" simplePos="0" relativeHeight="251674112" behindDoc="0" locked="0" layoutInCell="1" allowOverlap="1" wp14:anchorId="208608C8" wp14:editId="7BB515D6">
                <wp:simplePos x="0" y="0"/>
                <wp:positionH relativeFrom="column">
                  <wp:posOffset>3500120</wp:posOffset>
                </wp:positionH>
                <wp:positionV relativeFrom="paragraph">
                  <wp:posOffset>836295</wp:posOffset>
                </wp:positionV>
                <wp:extent cx="390525" cy="190500"/>
                <wp:effectExtent l="0" t="0" r="66675" b="57150"/>
                <wp:wrapNone/>
                <wp:docPr id="61" name="Straight Arrow Connector 61"/>
                <wp:cNvGraphicFramePr/>
                <a:graphic xmlns:a="http://schemas.openxmlformats.org/drawingml/2006/main">
                  <a:graphicData uri="http://schemas.microsoft.com/office/word/2010/wordprocessingShape">
                    <wps:wsp>
                      <wps:cNvCnPr/>
                      <wps:spPr>
                        <a:xfrm>
                          <a:off x="0" y="0"/>
                          <a:ext cx="390525"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E45C38" id="Straight Arrow Connector 61" o:spid="_x0000_s1026" type="#_x0000_t32" style="position:absolute;margin-left:275.6pt;margin-top:65.85pt;width:30.75pt;height: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" strokecolor="#4579b8 [3044]">
                <v:stroke endarrow="block"/>
              </v:shape>
            </w:pict>
          </mc:Fallback>
        </mc:AlternateContent>
      </w:r>
      <w:r w:rsidR="00223C68">
        <w:rPr>
          <w:rFonts w:ascii="Times New Roman" w:hAnsi="Times New Roman"/>
          <w:bCs/>
          <w:lang w:val="en-US"/>
        </w:rPr>
        <w:t xml:space="preserve">         </w:t>
      </w:r>
      <w:r w:rsidR="00223C68" w:rsidRPr="00BA71A1">
        <w:rPr>
          <w:rFonts w:ascii="Times New Roman" w:hAnsi="Times New Roman"/>
          <w:noProof/>
          <w:lang w:eastAsia="id-ID"/>
        </w:rPr>
        <w:drawing>
          <wp:inline distT="0" distB="0" distL="0" distR="0" wp14:anchorId="23963B99" wp14:editId="47B12652">
            <wp:extent cx="2451452" cy="1656000"/>
            <wp:effectExtent l="0" t="0" r="6350" b="1905"/>
            <wp:docPr id="44" name="Picture 44" descr="C:\Users\Hp\Desktop\Regenerasi di BA + Kin\B 1.0 K 0.1   19 h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Regenerasi di BA + Kin\B 1.0 K 0.1   19 har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1452" cy="1656000"/>
                    </a:xfrm>
                    <a:prstGeom prst="rect">
                      <a:avLst/>
                    </a:prstGeom>
                    <a:noFill/>
                    <a:ln>
                      <a:noFill/>
                    </a:ln>
                  </pic:spPr>
                </pic:pic>
              </a:graphicData>
            </a:graphic>
          </wp:inline>
        </w:drawing>
      </w:r>
      <w:r w:rsidR="00223C68" w:rsidRPr="00BA71A1">
        <w:rPr>
          <w:rFonts w:ascii="Times New Roman" w:hAnsi="Times New Roman"/>
          <w:noProof/>
          <w:lang w:eastAsia="id-ID"/>
        </w:rPr>
        <w:drawing>
          <wp:inline distT="0" distB="0" distL="0" distR="0" wp14:anchorId="5CDA872B" wp14:editId="46C1AFA6">
            <wp:extent cx="2451600" cy="1656000"/>
            <wp:effectExtent l="0" t="0" r="6350" b="1905"/>
            <wp:docPr id="45" name="Picture 45" descr="C:\Users\Hp\Desktop\Regenerasi di BA + Kin\B 0.1 K 0.5  19 har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Hp\Desktop\Regenerasi di BA + Kin\B 0.1 K 0.5  19 hari.jpg"/>
                    <pic:cNvPicPr preferRelativeResize="0">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51600" cy="1656000"/>
                    </a:xfrm>
                    <a:prstGeom prst="rect">
                      <a:avLst/>
                    </a:prstGeom>
                    <a:noFill/>
                    <a:ln>
                      <a:noFill/>
                    </a:ln>
                  </pic:spPr>
                </pic:pic>
              </a:graphicData>
            </a:graphic>
          </wp:inline>
        </w:drawing>
      </w:r>
    </w:p>
    <w:p w14:paraId="2FD7416B" w14:textId="78398EBC" w:rsidR="00223C68" w:rsidRDefault="00223C68" w:rsidP="003E1823">
      <w:pPr>
        <w:spacing w:before="240" w:line="240" w:lineRule="auto"/>
        <w:rPr>
          <w:rFonts w:ascii="Times New Roman" w:hAnsi="Times New Roman"/>
          <w:bCs/>
        </w:rPr>
      </w:pPr>
      <w:r w:rsidRPr="00BA71A1">
        <w:rPr>
          <w:rFonts w:ascii="Times New Roman" w:eastAsia="Calibri" w:hAnsi="Times New Roman"/>
          <w:noProof/>
          <w:lang w:eastAsia="id-ID"/>
        </w:rPr>
        <mc:AlternateContent>
          <mc:Choice Requires="wps">
            <w:drawing>
              <wp:anchor distT="0" distB="0" distL="114300" distR="114300" simplePos="0" relativeHeight="251665920" behindDoc="0" locked="0" layoutInCell="1" allowOverlap="1" wp14:anchorId="2796EDC5" wp14:editId="449839A1">
                <wp:simplePos x="0" y="0"/>
                <wp:positionH relativeFrom="margin">
                  <wp:posOffset>2881823</wp:posOffset>
                </wp:positionH>
                <wp:positionV relativeFrom="paragraph">
                  <wp:posOffset>1359475</wp:posOffset>
                </wp:positionV>
                <wp:extent cx="367949" cy="337915"/>
                <wp:effectExtent l="0" t="19050" r="13335" b="508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88215">
                          <a:off x="0" y="0"/>
                          <a:ext cx="367949" cy="337915"/>
                        </a:xfrm>
                        <a:prstGeom prst="ellipse">
                          <a:avLst/>
                        </a:prstGeom>
                        <a:solidFill>
                          <a:srgbClr val="FF0000"/>
                        </a:solidFill>
                        <a:ln w="12700" cap="flat" cmpd="sng" algn="ctr">
                          <a:noFill/>
                          <a:prstDash val="solid"/>
                          <a:miter lim="800000"/>
                        </a:ln>
                        <a:effectLst/>
                      </wps:spPr>
                      <wps:txbx>
                        <w:txbxContent>
                          <w:p w14:paraId="697C3EBA" w14:textId="1EE7ADC2" w:rsidR="00223C68" w:rsidRPr="00223C68" w:rsidRDefault="00223C68">
                            <w:pPr>
                              <w:rPr>
                                <w:lang w:val="en-US"/>
                              </w:rPr>
                            </w:pPr>
                            <w:r>
                              <w:rPr>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96EDC5" id="Oval 20" o:spid="_x0000_s1042" style="position:absolute;margin-left:226.9pt;margin-top:107.05pt;width:28.95pt;height:26.6pt;rotation:314808fd;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" fillcolor="red" stroked="f" strokeweight="1pt">
                <v:stroke joinstyle="miter"/>
                <v:textbox>
                  <w:txbxContent>
                    <w:p w14:paraId="697C3EBA" w14:textId="1EE7ADC2" w:rsidR="00223C68" w:rsidRPr="00223C68" w:rsidRDefault="00223C68">
                      <w:pPr>
                        <w:rPr>
                          <w:lang w:val="en-US"/>
                        </w:rPr>
                      </w:pPr>
                      <w:r>
                        <w:rPr>
                          <w:lang w:val="en-US"/>
                        </w:rPr>
                        <w:t>6</w:t>
                      </w:r>
                    </w:p>
                  </w:txbxContent>
                </v:textbox>
                <w10:wrap anchorx="margin"/>
              </v:oval>
            </w:pict>
          </mc:Fallback>
        </mc:AlternateContent>
      </w:r>
      <w:r w:rsidRPr="00BA71A1">
        <w:rPr>
          <w:rFonts w:ascii="Times New Roman" w:eastAsia="Calibri" w:hAnsi="Times New Roman"/>
          <w:noProof/>
          <w:lang w:eastAsia="id-ID"/>
        </w:rPr>
        <mc:AlternateContent>
          <mc:Choice Requires="wps">
            <w:drawing>
              <wp:anchor distT="0" distB="0" distL="114300" distR="114300" simplePos="0" relativeHeight="251664896" behindDoc="0" locked="0" layoutInCell="1" allowOverlap="1" wp14:anchorId="17FD2C00" wp14:editId="5F5E27BA">
                <wp:simplePos x="0" y="0"/>
                <wp:positionH relativeFrom="margin">
                  <wp:posOffset>490220</wp:posOffset>
                </wp:positionH>
                <wp:positionV relativeFrom="paragraph">
                  <wp:posOffset>1360170</wp:posOffset>
                </wp:positionV>
                <wp:extent cx="390525" cy="338874"/>
                <wp:effectExtent l="0" t="0" r="9525" b="4445"/>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338874"/>
                        </a:xfrm>
                        <a:prstGeom prst="ellipse">
                          <a:avLst/>
                        </a:prstGeom>
                        <a:solidFill>
                          <a:srgbClr val="FF0000"/>
                        </a:solidFill>
                        <a:ln w="12700" cap="flat" cmpd="sng" algn="ctr">
                          <a:noFill/>
                          <a:prstDash val="solid"/>
                          <a:miter lim="800000"/>
                        </a:ln>
                        <a:effectLst/>
                      </wps:spPr>
                      <wps:txbx>
                        <w:txbxContent>
                          <w:p w14:paraId="1120FA4D" w14:textId="77777777" w:rsidR="00836BBB" w:rsidRPr="00B35411" w:rsidRDefault="00836BBB" w:rsidP="00836BBB">
                            <w:pPr>
                              <w:jc w:val="center"/>
                              <w:rPr>
                                <w:rFonts w:ascii="Book Antiqua" w:hAnsi="Book Antiqua"/>
                                <w:color w:val="FFFFFF" w:themeColor="background1"/>
                                <w:sz w:val="20"/>
                                <w:szCs w:val="20"/>
                              </w:rPr>
                            </w:pPr>
                            <w:r>
                              <w:rPr>
                                <w:rFonts w:ascii="Book Antiqua" w:hAnsi="Book Antiqua"/>
                                <w:color w:val="FFFFFF" w:themeColor="background1"/>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FD2C00" id="Oval 19" o:spid="_x0000_s1043" style="position:absolute;margin-left:38.6pt;margin-top:107.1pt;width:30.75pt;height:26.7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" fillcolor="red" stroked="f" strokeweight="1pt">
                <v:stroke joinstyle="miter"/>
                <v:textbox>
                  <w:txbxContent>
                    <w:p w14:paraId="1120FA4D" w14:textId="77777777" w:rsidR="00836BBB" w:rsidRPr="00B35411" w:rsidRDefault="00836BBB" w:rsidP="00836BBB">
                      <w:pPr>
                        <w:jc w:val="center"/>
                        <w:rPr>
                          <w:rFonts w:ascii="Book Antiqua" w:hAnsi="Book Antiqua"/>
                          <w:color w:val="FFFFFF" w:themeColor="background1"/>
                          <w:sz w:val="20"/>
                          <w:szCs w:val="20"/>
                        </w:rPr>
                      </w:pPr>
                      <w:r>
                        <w:rPr>
                          <w:rFonts w:ascii="Book Antiqua" w:hAnsi="Book Antiqua"/>
                          <w:color w:val="FFFFFF" w:themeColor="background1"/>
                          <w:sz w:val="20"/>
                          <w:szCs w:val="20"/>
                        </w:rPr>
                        <w:t>5</w:t>
                      </w:r>
                    </w:p>
                  </w:txbxContent>
                </v:textbox>
                <w10:wrap anchorx="margin"/>
              </v:oval>
            </w:pict>
          </mc:Fallback>
        </mc:AlternateContent>
      </w:r>
      <w:r>
        <w:rPr>
          <w:rFonts w:ascii="Times New Roman" w:hAnsi="Times New Roman"/>
          <w:bCs/>
          <w:lang w:val="en-US"/>
        </w:rPr>
        <w:t xml:space="preserve">         </w:t>
      </w:r>
      <w:r w:rsidRPr="00BA71A1">
        <w:rPr>
          <w:rFonts w:ascii="Times New Roman" w:hAnsi="Times New Roman"/>
          <w:noProof/>
          <w:lang w:eastAsia="id-ID"/>
        </w:rPr>
        <w:drawing>
          <wp:inline distT="0" distB="0" distL="0" distR="0" wp14:anchorId="33656002" wp14:editId="5320F794">
            <wp:extent cx="2451600" cy="1656000"/>
            <wp:effectExtent l="0" t="0" r="6350" b="1905"/>
            <wp:docPr id="46" name="Picture 46" descr="C:\Users\Hp\Desktop\31 Juli\REgernerasi kalus di BA+Kin 19 hari\B 1 K 0.5 (19 days) y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Hp\Desktop\31 Juli\REgernerasi kalus di BA+Kin 19 hari\B 1 K 0.5 (19 days) ya.jpg"/>
                    <pic:cNvPicPr preferRelativeResize="0">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51600" cy="1656000"/>
                    </a:xfrm>
                    <a:prstGeom prst="rect">
                      <a:avLst/>
                    </a:prstGeom>
                    <a:noFill/>
                    <a:ln>
                      <a:noFill/>
                    </a:ln>
                  </pic:spPr>
                </pic:pic>
              </a:graphicData>
            </a:graphic>
          </wp:inline>
        </w:drawing>
      </w:r>
      <w:r w:rsidRPr="00BA71A1">
        <w:rPr>
          <w:rFonts w:ascii="Times New Roman" w:hAnsi="Times New Roman"/>
          <w:noProof/>
          <w:lang w:eastAsia="id-ID"/>
        </w:rPr>
        <w:drawing>
          <wp:inline distT="0" distB="0" distL="0" distR="0" wp14:anchorId="300CF1DB" wp14:editId="7BA72A4F">
            <wp:extent cx="2451600" cy="1656000"/>
            <wp:effectExtent l="0" t="0" r="6350" b="1905"/>
            <wp:docPr id="47" name="Picture 47" descr="C:\Users\Hp\Desktop\Regenerasi di BA + Kin\B 0.5 K 0.5  19 har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Hp\Desktop\Regenerasi di BA + Kin\B 0.5 K 0.5  19 hari.jpg"/>
                    <pic:cNvPicPr preferRelativeResize="0">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51600" cy="1656000"/>
                    </a:xfrm>
                    <a:prstGeom prst="rect">
                      <a:avLst/>
                    </a:prstGeom>
                    <a:noFill/>
                    <a:ln>
                      <a:noFill/>
                    </a:ln>
                  </pic:spPr>
                </pic:pic>
              </a:graphicData>
            </a:graphic>
          </wp:inline>
        </w:drawing>
      </w:r>
    </w:p>
    <w:p w14:paraId="4B51B37D" w14:textId="2D4F78BD" w:rsidR="00223C68" w:rsidRPr="00223C68" w:rsidRDefault="00223C68" w:rsidP="00223C68">
      <w:pPr>
        <w:jc w:val="center"/>
        <w:rPr>
          <w:rFonts w:ascii="Book Antiqua" w:hAnsi="Book Antiqua"/>
          <w:color w:val="FFFFFF" w:themeColor="background1"/>
          <w:sz w:val="20"/>
          <w:szCs w:val="20"/>
        </w:rPr>
        <w:sectPr w:rsidR="00223C68" w:rsidRPr="00223C68" w:rsidSect="002F33AB">
          <w:type w:val="continuous"/>
          <w:pgSz w:w="11907" w:h="16840" w:code="9"/>
          <w:pgMar w:top="1644" w:right="1418" w:bottom="1644" w:left="1418" w:header="907" w:footer="907" w:gutter="0"/>
          <w:cols w:space="397"/>
          <w:docGrid w:linePitch="360"/>
        </w:sectPr>
      </w:pPr>
      <w:r>
        <w:rPr>
          <w:rFonts w:ascii="Times New Roman" w:hAnsi="Times New Roman"/>
          <w:bCs/>
          <w:lang w:val="en-US"/>
        </w:rPr>
        <w:t xml:space="preserve">      </w:t>
      </w:r>
    </w:p>
    <w:p w14:paraId="6BB398B4" w14:textId="57C62BC8" w:rsidR="00D90CF9" w:rsidRDefault="00D90CF9" w:rsidP="00585A71">
      <w:pPr>
        <w:spacing w:after="100" w:afterAutospacing="1" w:line="240" w:lineRule="auto"/>
        <w:ind w:left="1134" w:hanging="1134"/>
        <w:jc w:val="both"/>
        <w:rPr>
          <w:rFonts w:ascii="Times New Roman" w:eastAsia="Calibri" w:hAnsi="Times New Roman"/>
          <w:sz w:val="20"/>
          <w:szCs w:val="20"/>
          <w:lang w:val="en-US"/>
        </w:rPr>
      </w:pPr>
      <w:r>
        <w:rPr>
          <w:rFonts w:ascii="Times New Roman" w:eastAsia="Calibri" w:hAnsi="Times New Roman"/>
          <w:lang w:val="en-US"/>
        </w:rPr>
        <w:t xml:space="preserve">     </w:t>
      </w:r>
      <w:r w:rsidRPr="002C5ED0">
        <w:rPr>
          <w:rFonts w:ascii="Times New Roman" w:eastAsia="Calibri" w:hAnsi="Times New Roman"/>
          <w:sz w:val="20"/>
          <w:szCs w:val="20"/>
          <w:lang w:val="en-US"/>
        </w:rPr>
        <w:t xml:space="preserve"> </w:t>
      </w:r>
      <w:r w:rsidR="00F3315E" w:rsidRPr="002C5ED0">
        <w:rPr>
          <w:rFonts w:ascii="Times New Roman" w:eastAsia="Calibri" w:hAnsi="Times New Roman"/>
          <w:b/>
          <w:bCs/>
          <w:sz w:val="20"/>
          <w:szCs w:val="20"/>
        </w:rPr>
        <w:t>Gambar 2</w:t>
      </w:r>
      <w:r w:rsidR="00F3315E" w:rsidRPr="002C5ED0">
        <w:rPr>
          <w:rFonts w:ascii="Times New Roman" w:eastAsia="Calibri" w:hAnsi="Times New Roman"/>
          <w:sz w:val="20"/>
          <w:szCs w:val="20"/>
        </w:rPr>
        <w:t>.</w:t>
      </w:r>
      <w:r w:rsidRPr="002C5ED0">
        <w:rPr>
          <w:rFonts w:ascii="Times New Roman" w:eastAsia="Calibri" w:hAnsi="Times New Roman"/>
          <w:sz w:val="20"/>
          <w:szCs w:val="20"/>
          <w:lang w:val="en-US"/>
        </w:rPr>
        <w:t xml:space="preserve"> </w:t>
      </w:r>
      <w:r w:rsidR="00F3315E" w:rsidRPr="002C5ED0">
        <w:rPr>
          <w:rFonts w:ascii="Times New Roman" w:hAnsi="Times New Roman"/>
          <w:bCs/>
          <w:sz w:val="20"/>
          <w:szCs w:val="20"/>
        </w:rPr>
        <w:t>Regenerasi</w:t>
      </w:r>
      <w:r w:rsidR="00F3315E" w:rsidRPr="002C5ED0">
        <w:rPr>
          <w:rFonts w:ascii="Times New Roman" w:eastAsia="Calibri" w:hAnsi="Times New Roman"/>
          <w:sz w:val="20"/>
          <w:szCs w:val="20"/>
        </w:rPr>
        <w:t xml:space="preserve"> kalus sambung nyawa membentuk tunas </w:t>
      </w:r>
      <w:r w:rsidR="00F3315E" w:rsidRPr="002C5ED0">
        <w:rPr>
          <w:rFonts w:ascii="Times New Roman" w:eastAsia="Calibri" w:hAnsi="Times New Roman"/>
          <w:i/>
          <w:sz w:val="20"/>
          <w:szCs w:val="20"/>
        </w:rPr>
        <w:t>in vitro</w:t>
      </w:r>
      <w:r w:rsidR="00F3315E" w:rsidRPr="002C5ED0">
        <w:rPr>
          <w:rFonts w:ascii="Times New Roman" w:eastAsia="Calibri" w:hAnsi="Times New Roman"/>
          <w:sz w:val="20"/>
          <w:szCs w:val="20"/>
        </w:rPr>
        <w:t xml:space="preserve"> umur 20 hari pada berbagai kombinasi perlakuan BA dan kinetin: 1) BA0,1 mg/l+kinetin 0,1 mg/l, 2) BA0,5 mg/l +kinetin 0,1 mg/l, 3) BA 1.0 mg/l +kinetin 0,1 mg/l, 4)BA 0,1 mg/l+kinetin 0,5 mg/l,5)BA 0,5 mg/l +kinetin 0,5 mg/l dan, 6) BA 1.0 mg/l +kinetin 0,5 mg/l</w:t>
      </w:r>
      <w:r w:rsidR="00223C68">
        <w:rPr>
          <w:rFonts w:ascii="Times New Roman" w:eastAsia="Calibri" w:hAnsi="Times New Roman"/>
          <w:sz w:val="20"/>
          <w:szCs w:val="20"/>
          <w:lang w:val="en-US"/>
        </w:rPr>
        <w:t>.</w:t>
      </w:r>
    </w:p>
    <w:p w14:paraId="688A7863" w14:textId="23395AEA" w:rsidR="00223C68" w:rsidRDefault="00223C68" w:rsidP="00585A71">
      <w:pPr>
        <w:spacing w:after="100" w:afterAutospacing="1" w:line="240" w:lineRule="auto"/>
        <w:ind w:left="1134" w:hanging="1134"/>
        <w:jc w:val="both"/>
        <w:rPr>
          <w:rFonts w:ascii="Times New Roman" w:eastAsia="Calibri" w:hAnsi="Times New Roman"/>
          <w:sz w:val="20"/>
          <w:szCs w:val="20"/>
          <w:lang w:val="en-US"/>
        </w:rPr>
      </w:pPr>
    </w:p>
    <w:p w14:paraId="6A617A87" w14:textId="38A67DBC" w:rsidR="00223C68" w:rsidRDefault="00223C68" w:rsidP="00585A71">
      <w:pPr>
        <w:spacing w:after="100" w:afterAutospacing="1" w:line="240" w:lineRule="auto"/>
        <w:ind w:left="1134" w:hanging="1134"/>
        <w:jc w:val="both"/>
        <w:rPr>
          <w:rFonts w:ascii="Times New Roman" w:eastAsia="Calibri" w:hAnsi="Times New Roman"/>
          <w:sz w:val="20"/>
          <w:szCs w:val="20"/>
          <w:lang w:val="en-US"/>
        </w:rPr>
      </w:pPr>
    </w:p>
    <w:p w14:paraId="66327654" w14:textId="38F256F9" w:rsidR="00223C68" w:rsidRDefault="00223C68" w:rsidP="00585A71">
      <w:pPr>
        <w:spacing w:after="100" w:afterAutospacing="1" w:line="240" w:lineRule="auto"/>
        <w:ind w:left="1134" w:hanging="1134"/>
        <w:jc w:val="both"/>
        <w:rPr>
          <w:rFonts w:ascii="Times New Roman" w:eastAsia="Calibri" w:hAnsi="Times New Roman"/>
          <w:sz w:val="20"/>
          <w:szCs w:val="20"/>
          <w:lang w:val="en-US"/>
        </w:rPr>
      </w:pPr>
    </w:p>
    <w:p w14:paraId="43FF5BDC" w14:textId="3673D2C0" w:rsidR="00223C68" w:rsidRDefault="00223C68" w:rsidP="00585A71">
      <w:pPr>
        <w:spacing w:after="100" w:afterAutospacing="1" w:line="240" w:lineRule="auto"/>
        <w:ind w:left="1134" w:hanging="1134"/>
        <w:jc w:val="both"/>
        <w:rPr>
          <w:rFonts w:ascii="Times New Roman" w:eastAsia="Calibri" w:hAnsi="Times New Roman"/>
          <w:sz w:val="20"/>
          <w:szCs w:val="20"/>
          <w:lang w:val="en-US"/>
        </w:rPr>
      </w:pPr>
    </w:p>
    <w:p w14:paraId="1468E2B3" w14:textId="16CDA36E" w:rsidR="00223C68" w:rsidRDefault="00223C68" w:rsidP="00585A71">
      <w:pPr>
        <w:spacing w:after="100" w:afterAutospacing="1" w:line="240" w:lineRule="auto"/>
        <w:ind w:left="1134" w:hanging="1134"/>
        <w:jc w:val="both"/>
        <w:rPr>
          <w:rFonts w:ascii="Times New Roman" w:eastAsia="Calibri" w:hAnsi="Times New Roman"/>
          <w:sz w:val="20"/>
          <w:szCs w:val="20"/>
          <w:lang w:val="en-US"/>
        </w:rPr>
      </w:pPr>
    </w:p>
    <w:p w14:paraId="5BDA79C8" w14:textId="658BFE84" w:rsidR="00223C68" w:rsidRDefault="00223C68" w:rsidP="00146E62">
      <w:pPr>
        <w:spacing w:after="100" w:afterAutospacing="1" w:line="240" w:lineRule="auto"/>
        <w:jc w:val="both"/>
        <w:rPr>
          <w:rFonts w:ascii="Times New Roman" w:eastAsia="Calibri" w:hAnsi="Times New Roman"/>
          <w:sz w:val="20"/>
          <w:szCs w:val="20"/>
          <w:lang w:val="en-US"/>
        </w:rPr>
      </w:pPr>
    </w:p>
    <w:p w14:paraId="5987AC5E" w14:textId="25F24B99" w:rsidR="00223C68" w:rsidRDefault="00B74362" w:rsidP="00223C68">
      <w:pPr>
        <w:spacing w:after="100" w:afterAutospacing="1" w:line="240" w:lineRule="auto"/>
        <w:ind w:left="1134" w:hanging="1134"/>
        <w:jc w:val="both"/>
        <w:rPr>
          <w:rFonts w:ascii="Times New Roman" w:eastAsia="Calibri" w:hAnsi="Times New Roman"/>
          <w:sz w:val="20"/>
          <w:szCs w:val="20"/>
          <w:lang w:val="en-US"/>
        </w:rPr>
      </w:pPr>
      <w:r>
        <w:rPr>
          <w:rFonts w:ascii="Times New Roman" w:eastAsia="Calibri" w:hAnsi="Times New Roman"/>
          <w:noProof/>
          <w:sz w:val="20"/>
          <w:szCs w:val="20"/>
          <w:lang w:eastAsia="id-ID"/>
        </w:rPr>
        <w:lastRenderedPageBreak/>
        <mc:AlternateContent>
          <mc:Choice Requires="wps">
            <w:drawing>
              <wp:anchor distT="0" distB="0" distL="114300" distR="114300" simplePos="0" relativeHeight="251666944" behindDoc="0" locked="0" layoutInCell="1" allowOverlap="1" wp14:anchorId="404E6ABA" wp14:editId="4F18397F">
                <wp:simplePos x="0" y="0"/>
                <wp:positionH relativeFrom="column">
                  <wp:posOffset>428625</wp:posOffset>
                </wp:positionH>
                <wp:positionV relativeFrom="paragraph">
                  <wp:posOffset>1296670</wp:posOffset>
                </wp:positionV>
                <wp:extent cx="295275" cy="276225"/>
                <wp:effectExtent l="0" t="0" r="28575" b="28575"/>
                <wp:wrapNone/>
                <wp:docPr id="54" name="Rectangle 54"/>
                <wp:cNvGraphicFramePr/>
                <a:graphic xmlns:a="http://schemas.openxmlformats.org/drawingml/2006/main">
                  <a:graphicData uri="http://schemas.microsoft.com/office/word/2010/wordprocessingShape">
                    <wps:wsp>
                      <wps:cNvSpPr/>
                      <wps:spPr>
                        <a:xfrm>
                          <a:off x="0" y="0"/>
                          <a:ext cx="2952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E0431F" w14:textId="3E59EB1F" w:rsidR="008408A8" w:rsidRPr="008408A8" w:rsidRDefault="008408A8" w:rsidP="008408A8">
                            <w:pPr>
                              <w:jc w:val="center"/>
                              <w:rPr>
                                <w:lang w:val="en-US"/>
                              </w:rPr>
                            </w:pPr>
                            <w:r>
                              <w:rPr>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E6ABA" id="Rectangle 54" o:spid="_x0000_s1044" style="position:absolute;left:0;text-align:left;margin-left:33.75pt;margin-top:102.1pt;width:23.25pt;height:21.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" fillcolor="#4f81bd [3204]" strokecolor="#243f60 [1604]" strokeweight="2pt">
                <v:textbox>
                  <w:txbxContent>
                    <w:p w14:paraId="0EE0431F" w14:textId="3E59EB1F" w:rsidR="008408A8" w:rsidRPr="008408A8" w:rsidRDefault="008408A8" w:rsidP="008408A8">
                      <w:pPr>
                        <w:jc w:val="center"/>
                        <w:rPr>
                          <w:lang w:val="en-US"/>
                        </w:rPr>
                      </w:pPr>
                      <w:r>
                        <w:rPr>
                          <w:lang w:val="en-US"/>
                        </w:rPr>
                        <w:t>1</w:t>
                      </w:r>
                    </w:p>
                  </w:txbxContent>
                </v:textbox>
              </v:rect>
            </w:pict>
          </mc:Fallback>
        </mc:AlternateContent>
      </w:r>
      <w:r w:rsidR="00E12935">
        <w:rPr>
          <w:rFonts w:ascii="Times New Roman" w:eastAsia="Calibri" w:hAnsi="Times New Roman"/>
          <w:noProof/>
          <w:sz w:val="20"/>
          <w:szCs w:val="20"/>
          <w:lang w:eastAsia="id-ID"/>
        </w:rPr>
        <mc:AlternateContent>
          <mc:Choice Requires="wps">
            <w:drawing>
              <wp:anchor distT="0" distB="0" distL="114300" distR="114300" simplePos="0" relativeHeight="251667968" behindDoc="0" locked="0" layoutInCell="1" allowOverlap="1" wp14:anchorId="6D031B8A" wp14:editId="0FAFC0F3">
                <wp:simplePos x="0" y="0"/>
                <wp:positionH relativeFrom="column">
                  <wp:posOffset>2914650</wp:posOffset>
                </wp:positionH>
                <wp:positionV relativeFrom="paragraph">
                  <wp:posOffset>1296670</wp:posOffset>
                </wp:positionV>
                <wp:extent cx="304800" cy="276225"/>
                <wp:effectExtent l="0" t="0" r="19050" b="28575"/>
                <wp:wrapNone/>
                <wp:docPr id="55" name="Rectangle 55"/>
                <wp:cNvGraphicFramePr/>
                <a:graphic xmlns:a="http://schemas.openxmlformats.org/drawingml/2006/main">
                  <a:graphicData uri="http://schemas.microsoft.com/office/word/2010/wordprocessingShape">
                    <wps:wsp>
                      <wps:cNvSpPr/>
                      <wps:spPr>
                        <a:xfrm>
                          <a:off x="0" y="0"/>
                          <a:ext cx="304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B5FD2E" w14:textId="0147CEB2" w:rsidR="008408A8" w:rsidRPr="008408A8" w:rsidRDefault="008408A8" w:rsidP="008408A8">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31B8A" id="Rectangle 55" o:spid="_x0000_s1045" style="position:absolute;left:0;text-align:left;margin-left:229.5pt;margin-top:102.1pt;width:24pt;height:2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" fillcolor="#4f81bd [3204]" strokecolor="#243f60 [1604]" strokeweight="2pt">
                <v:textbox>
                  <w:txbxContent>
                    <w:p w14:paraId="70B5FD2E" w14:textId="0147CEB2" w:rsidR="008408A8" w:rsidRPr="008408A8" w:rsidRDefault="008408A8" w:rsidP="008408A8">
                      <w:pPr>
                        <w:jc w:val="center"/>
                        <w:rPr>
                          <w:lang w:val="en-US"/>
                        </w:rPr>
                      </w:pPr>
                      <w:r>
                        <w:rPr>
                          <w:lang w:val="en-US"/>
                        </w:rPr>
                        <w:t>2</w:t>
                      </w:r>
                    </w:p>
                  </w:txbxContent>
                </v:textbox>
              </v:rect>
            </w:pict>
          </mc:Fallback>
        </mc:AlternateContent>
      </w:r>
      <w:r w:rsidR="00184CCB">
        <w:rPr>
          <w:rFonts w:ascii="Times New Roman" w:eastAsia="Calibri" w:hAnsi="Times New Roman"/>
          <w:noProof/>
          <w:sz w:val="20"/>
          <w:szCs w:val="20"/>
          <w:lang w:eastAsia="id-ID"/>
        </w:rPr>
        <mc:AlternateContent>
          <mc:Choice Requires="wps">
            <w:drawing>
              <wp:anchor distT="0" distB="0" distL="114300" distR="114300" simplePos="0" relativeHeight="251675136" behindDoc="0" locked="0" layoutInCell="1" allowOverlap="1" wp14:anchorId="6C08219B" wp14:editId="18770AEF">
                <wp:simplePos x="0" y="0"/>
                <wp:positionH relativeFrom="column">
                  <wp:posOffset>1543050</wp:posOffset>
                </wp:positionH>
                <wp:positionV relativeFrom="paragraph">
                  <wp:posOffset>674370</wp:posOffset>
                </wp:positionV>
                <wp:extent cx="438150" cy="45719"/>
                <wp:effectExtent l="0" t="57150" r="19050" b="50165"/>
                <wp:wrapNone/>
                <wp:docPr id="62" name="Straight Arrow Connector 62"/>
                <wp:cNvGraphicFramePr/>
                <a:graphic xmlns:a="http://schemas.openxmlformats.org/drawingml/2006/main">
                  <a:graphicData uri="http://schemas.microsoft.com/office/word/2010/wordprocessingShape">
                    <wps:wsp>
                      <wps:cNvCnPr/>
                      <wps:spPr>
                        <a:xfrm flipV="1">
                          <a:off x="0" y="0"/>
                          <a:ext cx="43815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DB6B23" id="Straight Arrow Connector 62" o:spid="_x0000_s1026" type="#_x0000_t32" style="position:absolute;margin-left:121.5pt;margin-top:53.1pt;width:34.5pt;height:3.6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" strokecolor="#4579b8 [3044]">
                <v:stroke endarrow="block"/>
              </v:shape>
            </w:pict>
          </mc:Fallback>
        </mc:AlternateContent>
      </w:r>
      <w:r w:rsidR="00223C68">
        <w:rPr>
          <w:rFonts w:ascii="Times New Roman" w:eastAsia="Calibri" w:hAnsi="Times New Roman"/>
          <w:sz w:val="20"/>
          <w:szCs w:val="20"/>
          <w:lang w:val="en-US"/>
        </w:rPr>
        <w:t xml:space="preserve">            </w:t>
      </w:r>
      <w:r w:rsidR="00223C68" w:rsidRPr="00BA71A1">
        <w:rPr>
          <w:rFonts w:ascii="Times New Roman" w:hAnsi="Times New Roman"/>
          <w:noProof/>
          <w:lang w:eastAsia="id-ID"/>
        </w:rPr>
        <w:drawing>
          <wp:inline distT="0" distB="0" distL="0" distR="0" wp14:anchorId="711BD829" wp14:editId="073BAF5F">
            <wp:extent cx="2451600" cy="1656000"/>
            <wp:effectExtent l="0" t="0" r="6350" b="1905"/>
            <wp:docPr id="48" name="Picture 48" descr="C:\Users\Hp\Desktop\REg di B0.1 K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Hp\Desktop\REg di B0.1 K0.1.jpg"/>
                    <pic:cNvPicPr preferRelativeResize="0">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51600" cy="1656000"/>
                    </a:xfrm>
                    <a:prstGeom prst="rect">
                      <a:avLst/>
                    </a:prstGeom>
                    <a:noFill/>
                    <a:ln>
                      <a:noFill/>
                    </a:ln>
                  </pic:spPr>
                </pic:pic>
              </a:graphicData>
            </a:graphic>
          </wp:inline>
        </w:drawing>
      </w:r>
      <w:r w:rsidR="00223C68" w:rsidRPr="00BA71A1">
        <w:rPr>
          <w:rFonts w:ascii="Times New Roman" w:hAnsi="Times New Roman"/>
          <w:noProof/>
          <w:lang w:eastAsia="id-ID"/>
        </w:rPr>
        <w:drawing>
          <wp:inline distT="0" distB="0" distL="0" distR="0" wp14:anchorId="41F3A832" wp14:editId="17C37906">
            <wp:extent cx="2451600" cy="1656000"/>
            <wp:effectExtent l="0" t="0" r="6350" b="1905"/>
            <wp:docPr id="49" name="Picture 49" descr="C:\Users\Hp\Desktop\reg di b 0.5 Kin 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Hp\Desktop\reg di b 0.5 Kin 0.1.jpg"/>
                    <pic:cNvPicPr preferRelativeResize="0">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51600" cy="1656000"/>
                    </a:xfrm>
                    <a:prstGeom prst="rect">
                      <a:avLst/>
                    </a:prstGeom>
                    <a:noFill/>
                    <a:ln>
                      <a:noFill/>
                    </a:ln>
                  </pic:spPr>
                </pic:pic>
              </a:graphicData>
            </a:graphic>
          </wp:inline>
        </w:drawing>
      </w:r>
    </w:p>
    <w:p w14:paraId="1464BC73" w14:textId="4DC7B98C" w:rsidR="00223C68" w:rsidRDefault="00E12935" w:rsidP="00223C68">
      <w:pPr>
        <w:spacing w:after="100" w:afterAutospacing="1" w:line="240" w:lineRule="auto"/>
        <w:ind w:left="1134" w:hanging="1134"/>
        <w:jc w:val="both"/>
        <w:rPr>
          <w:rFonts w:ascii="Times New Roman" w:eastAsia="Calibri" w:hAnsi="Times New Roman"/>
          <w:sz w:val="20"/>
          <w:szCs w:val="20"/>
          <w:lang w:val="en-US"/>
        </w:rPr>
      </w:pPr>
      <w:r>
        <w:rPr>
          <w:rFonts w:ascii="Times New Roman" w:eastAsia="Calibri" w:hAnsi="Times New Roman"/>
          <w:noProof/>
          <w:sz w:val="20"/>
          <w:szCs w:val="20"/>
          <w:lang w:eastAsia="id-ID"/>
        </w:rPr>
        <mc:AlternateContent>
          <mc:Choice Requires="wps">
            <w:drawing>
              <wp:anchor distT="0" distB="0" distL="114300" distR="114300" simplePos="0" relativeHeight="251670016" behindDoc="0" locked="0" layoutInCell="1" allowOverlap="1" wp14:anchorId="3EFAF1FA" wp14:editId="6CD1E5E8">
                <wp:simplePos x="0" y="0"/>
                <wp:positionH relativeFrom="column">
                  <wp:posOffset>2914650</wp:posOffset>
                </wp:positionH>
                <wp:positionV relativeFrom="paragraph">
                  <wp:posOffset>1309370</wp:posOffset>
                </wp:positionV>
                <wp:extent cx="304800" cy="295275"/>
                <wp:effectExtent l="0" t="0" r="19050" b="28575"/>
                <wp:wrapNone/>
                <wp:docPr id="57" name="Rectangle 57"/>
                <wp:cNvGraphicFramePr/>
                <a:graphic xmlns:a="http://schemas.openxmlformats.org/drawingml/2006/main">
                  <a:graphicData uri="http://schemas.microsoft.com/office/word/2010/wordprocessingShape">
                    <wps:wsp>
                      <wps:cNvSpPr/>
                      <wps:spPr>
                        <a:xfrm>
                          <a:off x="0" y="0"/>
                          <a:ext cx="304800"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F3733D" w14:textId="2DC830D8" w:rsidR="008408A8" w:rsidRPr="008408A8" w:rsidRDefault="008408A8" w:rsidP="008408A8">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AF1FA" id="Rectangle 57" o:spid="_x0000_s1046" style="position:absolute;left:0;text-align:left;margin-left:229.5pt;margin-top:103.1pt;width:24pt;height:23.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" fillcolor="#4f81bd [3204]" strokecolor="#243f60 [1604]" strokeweight="2pt">
                <v:textbox>
                  <w:txbxContent>
                    <w:p w14:paraId="14F3733D" w14:textId="2DC830D8" w:rsidR="008408A8" w:rsidRPr="008408A8" w:rsidRDefault="008408A8" w:rsidP="008408A8">
                      <w:pPr>
                        <w:jc w:val="center"/>
                        <w:rPr>
                          <w:lang w:val="en-US"/>
                        </w:rPr>
                      </w:pPr>
                      <w:r>
                        <w:rPr>
                          <w:lang w:val="en-US"/>
                        </w:rPr>
                        <w:t>4</w:t>
                      </w:r>
                    </w:p>
                  </w:txbxContent>
                </v:textbox>
              </v:rect>
            </w:pict>
          </mc:Fallback>
        </mc:AlternateContent>
      </w:r>
      <w:r>
        <w:rPr>
          <w:rFonts w:ascii="Times New Roman" w:eastAsia="Calibri" w:hAnsi="Times New Roman"/>
          <w:noProof/>
          <w:sz w:val="20"/>
          <w:szCs w:val="20"/>
          <w:lang w:eastAsia="id-ID"/>
        </w:rPr>
        <mc:AlternateContent>
          <mc:Choice Requires="wps">
            <w:drawing>
              <wp:anchor distT="0" distB="0" distL="114300" distR="114300" simplePos="0" relativeHeight="251668992" behindDoc="0" locked="0" layoutInCell="1" allowOverlap="1" wp14:anchorId="64D7F0F5" wp14:editId="6C92992E">
                <wp:simplePos x="0" y="0"/>
                <wp:positionH relativeFrom="column">
                  <wp:posOffset>381000</wp:posOffset>
                </wp:positionH>
                <wp:positionV relativeFrom="paragraph">
                  <wp:posOffset>1309370</wp:posOffset>
                </wp:positionV>
                <wp:extent cx="342900" cy="29527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342900"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CFD7D3" w14:textId="40D4CA8E" w:rsidR="008408A8" w:rsidRPr="008408A8" w:rsidRDefault="008408A8" w:rsidP="008408A8">
                            <w:pPr>
                              <w:jc w:val="center"/>
                              <w:rPr>
                                <w:lang w:val="en-US"/>
                              </w:rP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7F0F5" id="Rectangle 56" o:spid="_x0000_s1047" style="position:absolute;left:0;text-align:left;margin-left:30pt;margin-top:103.1pt;width:27pt;height:23.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" fillcolor="#4f81bd [3204]" strokecolor="#243f60 [1604]" strokeweight="2pt">
                <v:textbox>
                  <w:txbxContent>
                    <w:p w14:paraId="1BCFD7D3" w14:textId="40D4CA8E" w:rsidR="008408A8" w:rsidRPr="008408A8" w:rsidRDefault="008408A8" w:rsidP="008408A8">
                      <w:pPr>
                        <w:jc w:val="center"/>
                        <w:rPr>
                          <w:lang w:val="en-US"/>
                        </w:rPr>
                      </w:pPr>
                      <w:r>
                        <w:rPr>
                          <w:lang w:val="en-US"/>
                        </w:rPr>
                        <w:t>3</w:t>
                      </w:r>
                    </w:p>
                  </w:txbxContent>
                </v:textbox>
              </v:rect>
            </w:pict>
          </mc:Fallback>
        </mc:AlternateContent>
      </w:r>
      <w:r w:rsidR="00184CCB">
        <w:rPr>
          <w:rFonts w:ascii="Times New Roman" w:eastAsia="Calibri" w:hAnsi="Times New Roman"/>
          <w:noProof/>
          <w:sz w:val="20"/>
          <w:szCs w:val="20"/>
          <w:lang w:eastAsia="id-ID"/>
        </w:rPr>
        <mc:AlternateContent>
          <mc:Choice Requires="wps">
            <w:drawing>
              <wp:anchor distT="0" distB="0" distL="114300" distR="114300" simplePos="0" relativeHeight="251676160" behindDoc="0" locked="0" layoutInCell="1" allowOverlap="1" wp14:anchorId="6EBF18F4" wp14:editId="7CFF279E">
                <wp:simplePos x="0" y="0"/>
                <wp:positionH relativeFrom="column">
                  <wp:posOffset>3400425</wp:posOffset>
                </wp:positionH>
                <wp:positionV relativeFrom="paragraph">
                  <wp:posOffset>556895</wp:posOffset>
                </wp:positionV>
                <wp:extent cx="866775" cy="266700"/>
                <wp:effectExtent l="0" t="0" r="66675" b="76200"/>
                <wp:wrapNone/>
                <wp:docPr id="63" name="Straight Arrow Connector 63"/>
                <wp:cNvGraphicFramePr/>
                <a:graphic xmlns:a="http://schemas.openxmlformats.org/drawingml/2006/main">
                  <a:graphicData uri="http://schemas.microsoft.com/office/word/2010/wordprocessingShape">
                    <wps:wsp>
                      <wps:cNvCnPr/>
                      <wps:spPr>
                        <a:xfrm>
                          <a:off x="0" y="0"/>
                          <a:ext cx="86677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321F2F" id="Straight Arrow Connector 63" o:spid="_x0000_s1026" type="#_x0000_t32" style="position:absolute;margin-left:267.75pt;margin-top:43.85pt;width:68.25pt;height:2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" strokecolor="#4579b8 [3044]">
                <v:stroke endarrow="block"/>
              </v:shape>
            </w:pict>
          </mc:Fallback>
        </mc:AlternateContent>
      </w:r>
      <w:r w:rsidR="00223C68">
        <w:rPr>
          <w:rFonts w:ascii="Times New Roman" w:eastAsia="Calibri" w:hAnsi="Times New Roman"/>
          <w:sz w:val="20"/>
          <w:szCs w:val="20"/>
          <w:lang w:val="en-US"/>
        </w:rPr>
        <w:t xml:space="preserve">            </w:t>
      </w:r>
      <w:r w:rsidR="00223C68" w:rsidRPr="00BA71A1">
        <w:rPr>
          <w:rFonts w:ascii="Times New Roman" w:hAnsi="Times New Roman"/>
          <w:noProof/>
          <w:lang w:eastAsia="id-ID"/>
        </w:rPr>
        <w:drawing>
          <wp:inline distT="0" distB="0" distL="0" distR="0" wp14:anchorId="6CE5F148" wp14:editId="4C6659D5">
            <wp:extent cx="2451600" cy="1656000"/>
            <wp:effectExtent l="0" t="0" r="6350" b="1905"/>
            <wp:docPr id="50" name="Picture 50" descr="C:\Users\Hp\Desktop\reg di BA 1.0 Kin 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Hp\Desktop\reg di BA 1.0 Kin 0.1.jpg"/>
                    <pic:cNvPicPr preferRelativeResize="0">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51600" cy="1656000"/>
                    </a:xfrm>
                    <a:prstGeom prst="rect">
                      <a:avLst/>
                    </a:prstGeom>
                    <a:noFill/>
                    <a:ln>
                      <a:noFill/>
                    </a:ln>
                  </pic:spPr>
                </pic:pic>
              </a:graphicData>
            </a:graphic>
          </wp:inline>
        </w:drawing>
      </w:r>
      <w:r w:rsidR="00223C68" w:rsidRPr="00BA71A1">
        <w:rPr>
          <w:rFonts w:ascii="Times New Roman" w:hAnsi="Times New Roman"/>
          <w:noProof/>
          <w:lang w:eastAsia="id-ID"/>
        </w:rPr>
        <w:drawing>
          <wp:inline distT="0" distB="0" distL="0" distR="0" wp14:anchorId="7B12F49C" wp14:editId="213EF84A">
            <wp:extent cx="2451600" cy="1656000"/>
            <wp:effectExtent l="0" t="0" r="6350" b="1905"/>
            <wp:docPr id="51" name="Picture 51" descr="C:\Users\Hp\Desktop\reg di BA 0.1 Kin 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Hp\Desktop\reg di BA 0.1 Kin 0.5.jpg"/>
                    <pic:cNvPicPr preferRelativeResize="0">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51600" cy="1656000"/>
                    </a:xfrm>
                    <a:prstGeom prst="rect">
                      <a:avLst/>
                    </a:prstGeom>
                    <a:noFill/>
                    <a:ln>
                      <a:noFill/>
                    </a:ln>
                  </pic:spPr>
                </pic:pic>
              </a:graphicData>
            </a:graphic>
          </wp:inline>
        </w:drawing>
      </w:r>
    </w:p>
    <w:p w14:paraId="0F2E1D71" w14:textId="6DF097B4" w:rsidR="00223C68" w:rsidRDefault="00E12935" w:rsidP="00585A71">
      <w:pPr>
        <w:spacing w:after="100" w:afterAutospacing="1" w:line="240" w:lineRule="auto"/>
        <w:ind w:left="1134" w:hanging="1134"/>
        <w:jc w:val="both"/>
        <w:rPr>
          <w:rFonts w:ascii="Times New Roman" w:eastAsia="Calibri" w:hAnsi="Times New Roman"/>
          <w:sz w:val="20"/>
          <w:szCs w:val="20"/>
          <w:lang w:val="en-US"/>
        </w:rPr>
      </w:pPr>
      <w:r>
        <w:rPr>
          <w:rFonts w:ascii="Times New Roman" w:eastAsia="Calibri" w:hAnsi="Times New Roman"/>
          <w:noProof/>
          <w:sz w:val="20"/>
          <w:szCs w:val="20"/>
          <w:lang w:eastAsia="id-ID"/>
        </w:rPr>
        <mc:AlternateContent>
          <mc:Choice Requires="wps">
            <w:drawing>
              <wp:anchor distT="0" distB="0" distL="114300" distR="114300" simplePos="0" relativeHeight="251672064" behindDoc="0" locked="0" layoutInCell="1" allowOverlap="1" wp14:anchorId="1D99CA6C" wp14:editId="3403EF99">
                <wp:simplePos x="0" y="0"/>
                <wp:positionH relativeFrom="column">
                  <wp:posOffset>2914650</wp:posOffset>
                </wp:positionH>
                <wp:positionV relativeFrom="paragraph">
                  <wp:posOffset>1293495</wp:posOffset>
                </wp:positionV>
                <wp:extent cx="304800" cy="276225"/>
                <wp:effectExtent l="0" t="0" r="19050" b="28575"/>
                <wp:wrapNone/>
                <wp:docPr id="59" name="Rectangle 59"/>
                <wp:cNvGraphicFramePr/>
                <a:graphic xmlns:a="http://schemas.openxmlformats.org/drawingml/2006/main">
                  <a:graphicData uri="http://schemas.microsoft.com/office/word/2010/wordprocessingShape">
                    <wps:wsp>
                      <wps:cNvSpPr/>
                      <wps:spPr>
                        <a:xfrm>
                          <a:off x="0" y="0"/>
                          <a:ext cx="304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B72781" w14:textId="38482B72" w:rsidR="008408A8" w:rsidRPr="008408A8" w:rsidRDefault="008408A8" w:rsidP="008408A8">
                            <w:pPr>
                              <w:jc w:val="center"/>
                              <w:rPr>
                                <w:lang w:val="en-US"/>
                              </w:rPr>
                            </w:pPr>
                            <w:r>
                              <w:rPr>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9CA6C" id="Rectangle 59" o:spid="_x0000_s1048" style="position:absolute;left:0;text-align:left;margin-left:229.5pt;margin-top:101.85pt;width:24pt;height:21.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" fillcolor="#4f81bd [3204]" strokecolor="#243f60 [1604]" strokeweight="2pt">
                <v:textbox>
                  <w:txbxContent>
                    <w:p w14:paraId="3CB72781" w14:textId="38482B72" w:rsidR="008408A8" w:rsidRPr="008408A8" w:rsidRDefault="008408A8" w:rsidP="008408A8">
                      <w:pPr>
                        <w:jc w:val="center"/>
                        <w:rPr>
                          <w:lang w:val="en-US"/>
                        </w:rPr>
                      </w:pPr>
                      <w:r>
                        <w:rPr>
                          <w:lang w:val="en-US"/>
                        </w:rPr>
                        <w:t>6</w:t>
                      </w:r>
                    </w:p>
                  </w:txbxContent>
                </v:textbox>
              </v:rect>
            </w:pict>
          </mc:Fallback>
        </mc:AlternateContent>
      </w:r>
      <w:r>
        <w:rPr>
          <w:rFonts w:ascii="Times New Roman" w:eastAsia="Calibri" w:hAnsi="Times New Roman"/>
          <w:noProof/>
          <w:sz w:val="20"/>
          <w:szCs w:val="20"/>
          <w:lang w:eastAsia="id-ID"/>
        </w:rPr>
        <mc:AlternateContent>
          <mc:Choice Requires="wps">
            <w:drawing>
              <wp:anchor distT="0" distB="0" distL="114300" distR="114300" simplePos="0" relativeHeight="251671040" behindDoc="0" locked="0" layoutInCell="1" allowOverlap="1" wp14:anchorId="3AE65474" wp14:editId="59C5F9C5">
                <wp:simplePos x="0" y="0"/>
                <wp:positionH relativeFrom="column">
                  <wp:posOffset>428625</wp:posOffset>
                </wp:positionH>
                <wp:positionV relativeFrom="paragraph">
                  <wp:posOffset>1293495</wp:posOffset>
                </wp:positionV>
                <wp:extent cx="295275" cy="276225"/>
                <wp:effectExtent l="0" t="0" r="28575" b="28575"/>
                <wp:wrapNone/>
                <wp:docPr id="58" name="Rectangle 58"/>
                <wp:cNvGraphicFramePr/>
                <a:graphic xmlns:a="http://schemas.openxmlformats.org/drawingml/2006/main">
                  <a:graphicData uri="http://schemas.microsoft.com/office/word/2010/wordprocessingShape">
                    <wps:wsp>
                      <wps:cNvSpPr/>
                      <wps:spPr>
                        <a:xfrm>
                          <a:off x="0" y="0"/>
                          <a:ext cx="29527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8D0E69" w14:textId="652DFDBB" w:rsidR="008408A8" w:rsidRPr="008408A8" w:rsidRDefault="008408A8" w:rsidP="008408A8">
                            <w:pPr>
                              <w:jc w:val="center"/>
                              <w:rPr>
                                <w:lang w:val="en-US"/>
                              </w:rPr>
                            </w:pPr>
                            <w:r>
                              <w:rPr>
                                <w:lang w:val="en-US"/>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65474" id="Rectangle 58" o:spid="_x0000_s1049" style="position:absolute;left:0;text-align:left;margin-left:33.75pt;margin-top:101.85pt;width:23.25pt;height:2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" fillcolor="#4f81bd [3204]" strokecolor="#243f60 [1604]" strokeweight="2pt">
                <v:textbox>
                  <w:txbxContent>
                    <w:p w14:paraId="228D0E69" w14:textId="652DFDBB" w:rsidR="008408A8" w:rsidRPr="008408A8" w:rsidRDefault="008408A8" w:rsidP="008408A8">
                      <w:pPr>
                        <w:jc w:val="center"/>
                        <w:rPr>
                          <w:lang w:val="en-US"/>
                        </w:rPr>
                      </w:pPr>
                      <w:r>
                        <w:rPr>
                          <w:lang w:val="en-US"/>
                        </w:rPr>
                        <w:t>5</w:t>
                      </w:r>
                    </w:p>
                  </w:txbxContent>
                </v:textbox>
              </v:rect>
            </w:pict>
          </mc:Fallback>
        </mc:AlternateContent>
      </w:r>
      <w:r w:rsidR="00223C68">
        <w:rPr>
          <w:rFonts w:ascii="Times New Roman" w:eastAsia="Calibri" w:hAnsi="Times New Roman"/>
          <w:sz w:val="20"/>
          <w:szCs w:val="20"/>
          <w:lang w:val="en-US"/>
        </w:rPr>
        <w:t xml:space="preserve">            </w:t>
      </w:r>
      <w:r w:rsidR="00223C68" w:rsidRPr="00BA71A1">
        <w:rPr>
          <w:rFonts w:ascii="Times New Roman" w:hAnsi="Times New Roman"/>
          <w:noProof/>
          <w:lang w:eastAsia="id-ID"/>
        </w:rPr>
        <w:drawing>
          <wp:inline distT="0" distB="0" distL="0" distR="0" wp14:anchorId="1B235B01" wp14:editId="3667059D">
            <wp:extent cx="2451600" cy="1656000"/>
            <wp:effectExtent l="0" t="0" r="6350" b="1905"/>
            <wp:docPr id="52" name="Picture 52" descr="C:\Users\Hp\Desktop\reg di BA 0.5 Kin 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Hp\Desktop\reg di BA 0.5 Kin 0.5.jpg"/>
                    <pic:cNvPicPr preferRelativeResize="0">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51600" cy="1656000"/>
                    </a:xfrm>
                    <a:prstGeom prst="rect">
                      <a:avLst/>
                    </a:prstGeom>
                    <a:noFill/>
                    <a:ln>
                      <a:noFill/>
                    </a:ln>
                  </pic:spPr>
                </pic:pic>
              </a:graphicData>
            </a:graphic>
          </wp:inline>
        </w:drawing>
      </w:r>
      <w:r w:rsidR="00223C68" w:rsidRPr="00BA71A1">
        <w:rPr>
          <w:rFonts w:ascii="Times New Roman" w:hAnsi="Times New Roman"/>
          <w:noProof/>
          <w:lang w:eastAsia="id-ID"/>
        </w:rPr>
        <w:drawing>
          <wp:inline distT="0" distB="0" distL="0" distR="0" wp14:anchorId="00504E02" wp14:editId="23CD6437">
            <wp:extent cx="2451600" cy="1656000"/>
            <wp:effectExtent l="0" t="0" r="6350" b="1905"/>
            <wp:docPr id="53" name="Picture 53" descr="C:\Users\Hp\Desktop\reg di B 1,0 Kin 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Hp\Desktop\reg di B 1,0 Kin 0.5.jpg"/>
                    <pic:cNvPicPr preferRelativeResize="0">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51600" cy="1656000"/>
                    </a:xfrm>
                    <a:prstGeom prst="rect">
                      <a:avLst/>
                    </a:prstGeom>
                    <a:noFill/>
                    <a:ln>
                      <a:noFill/>
                    </a:ln>
                  </pic:spPr>
                </pic:pic>
              </a:graphicData>
            </a:graphic>
          </wp:inline>
        </w:drawing>
      </w:r>
    </w:p>
    <w:p w14:paraId="48B5EAC4" w14:textId="47DA8816" w:rsidR="00223C68" w:rsidRPr="002C5ED0" w:rsidRDefault="00223C68" w:rsidP="00223C68">
      <w:pPr>
        <w:spacing w:after="100" w:afterAutospacing="1" w:line="240" w:lineRule="auto"/>
        <w:ind w:left="1276" w:hanging="1276"/>
        <w:jc w:val="both"/>
        <w:rPr>
          <w:rFonts w:ascii="Times New Roman" w:eastAsia="Calibri" w:hAnsi="Times New Roman"/>
          <w:sz w:val="20"/>
          <w:szCs w:val="20"/>
        </w:rPr>
      </w:pPr>
      <w:r>
        <w:rPr>
          <w:rFonts w:ascii="Times New Roman" w:eastAsia="Calibri" w:hAnsi="Times New Roman"/>
          <w:b/>
          <w:bCs/>
          <w:sz w:val="20"/>
          <w:szCs w:val="20"/>
          <w:lang w:val="en-US"/>
        </w:rPr>
        <w:t xml:space="preserve">            </w:t>
      </w:r>
      <w:r w:rsidRPr="002C5ED0">
        <w:rPr>
          <w:rFonts w:ascii="Times New Roman" w:eastAsia="Calibri" w:hAnsi="Times New Roman"/>
          <w:b/>
          <w:bCs/>
          <w:sz w:val="20"/>
          <w:szCs w:val="20"/>
        </w:rPr>
        <w:t>Gambar   3</w:t>
      </w:r>
      <w:r w:rsidRPr="002C5ED0">
        <w:rPr>
          <w:rFonts w:ascii="Times New Roman" w:eastAsia="Calibri" w:hAnsi="Times New Roman"/>
          <w:sz w:val="20"/>
          <w:szCs w:val="20"/>
        </w:rPr>
        <w:t xml:space="preserve">. </w:t>
      </w:r>
      <w:r w:rsidRPr="002C5ED0">
        <w:rPr>
          <w:rFonts w:ascii="Times New Roman" w:hAnsi="Times New Roman"/>
          <w:bCs/>
          <w:sz w:val="20"/>
          <w:szCs w:val="20"/>
        </w:rPr>
        <w:t>Regenerasi</w:t>
      </w:r>
      <w:r w:rsidRPr="002C5ED0">
        <w:rPr>
          <w:rFonts w:ascii="Times New Roman" w:eastAsia="Calibri" w:hAnsi="Times New Roman"/>
          <w:sz w:val="20"/>
          <w:szCs w:val="20"/>
        </w:rPr>
        <w:t xml:space="preserve"> kalus sambung nyawa membentuk tunas umur 32 hari pada berbagai    kombinasi perlakuan BA dan kinetin: 1) BA0,1 mg/l+kinetin 0,1 mg/l, 2)BA0,5 mg/l +kinetin 0,1 mg/l, 3) BA 1.0 mg/l +kinetin 0,1 mg/l, 4)BA 0,1 mg/l+kinetin 0,5 mg/l,5)BA 0,5 mg/l +kinetin 0,5 mg/l dan, 6) BA 1.0 mg/l +kinetin 0,5 mg/l</w:t>
      </w:r>
    </w:p>
    <w:p w14:paraId="3994399B" w14:textId="77777777" w:rsidR="00223C68" w:rsidRPr="002C5ED0" w:rsidRDefault="00223C68" w:rsidP="00146E62">
      <w:pPr>
        <w:spacing w:line="240" w:lineRule="auto"/>
        <w:rPr>
          <w:rFonts w:ascii="Times New Roman" w:hAnsi="Times New Roman"/>
          <w:bCs/>
          <w:sz w:val="20"/>
          <w:szCs w:val="20"/>
        </w:rPr>
        <w:sectPr w:rsidR="00223C68" w:rsidRPr="002C5ED0" w:rsidSect="006B1BD1">
          <w:type w:val="continuous"/>
          <w:pgSz w:w="11907" w:h="16840"/>
          <w:pgMar w:top="1440" w:right="1440" w:bottom="1440" w:left="1440" w:header="720" w:footer="720" w:gutter="0"/>
          <w:cols w:space="720"/>
        </w:sectPr>
      </w:pPr>
    </w:p>
    <w:p w14:paraId="279DE3C7" w14:textId="77777777" w:rsidR="006B1BD1" w:rsidRPr="002C5ED0" w:rsidRDefault="006B1BD1" w:rsidP="00146E62">
      <w:pPr>
        <w:spacing w:line="240" w:lineRule="auto"/>
        <w:rPr>
          <w:rFonts w:ascii="Times New Roman" w:hAnsi="Times New Roman"/>
          <w:bCs/>
          <w:sz w:val="20"/>
          <w:szCs w:val="20"/>
        </w:rPr>
      </w:pPr>
      <w:bookmarkStart w:id="2" w:name="_Hlk94007469"/>
    </w:p>
    <w:p w14:paraId="67915C20" w14:textId="19F358AF" w:rsidR="00F3315E" w:rsidRPr="002C5ED0" w:rsidRDefault="00F3315E" w:rsidP="00836BBB">
      <w:pPr>
        <w:spacing w:line="240" w:lineRule="auto"/>
        <w:jc w:val="center"/>
        <w:rPr>
          <w:rFonts w:ascii="Times New Roman" w:hAnsi="Times New Roman"/>
          <w:bCs/>
          <w:sz w:val="20"/>
          <w:szCs w:val="20"/>
        </w:rPr>
        <w:sectPr w:rsidR="00F3315E" w:rsidRPr="002C5ED0" w:rsidSect="006B1BD1">
          <w:type w:val="continuous"/>
          <w:pgSz w:w="11907" w:h="16840"/>
          <w:pgMar w:top="1440" w:right="1440" w:bottom="1440" w:left="1440" w:header="720" w:footer="720" w:gutter="0"/>
          <w:cols w:space="720"/>
        </w:sectPr>
      </w:pPr>
    </w:p>
    <w:bookmarkEnd w:id="2"/>
    <w:p w14:paraId="31D78013" w14:textId="7AB3CFBC" w:rsidR="00F3315E" w:rsidRPr="00B75E26" w:rsidRDefault="00F3315E" w:rsidP="00F3315E">
      <w:pPr>
        <w:spacing w:line="240" w:lineRule="auto"/>
        <w:ind w:firstLine="454"/>
        <w:jc w:val="both"/>
        <w:rPr>
          <w:rFonts w:ascii="Times New Roman" w:hAnsi="Times New Roman"/>
          <w:bCs/>
          <w:sz w:val="24"/>
          <w:szCs w:val="24"/>
          <w:lang w:val="it-IT"/>
        </w:rPr>
      </w:pPr>
      <w:r w:rsidRPr="00B75E26">
        <w:rPr>
          <w:rFonts w:ascii="Times New Roman" w:hAnsi="Times New Roman"/>
          <w:bCs/>
          <w:sz w:val="24"/>
          <w:szCs w:val="24"/>
          <w:lang w:val="it-IT"/>
        </w:rPr>
        <w:t>Respon biakan kalus untuk regenerasi menjadi tunas berbeda pada setiap spesies tanaman. Pada tanaman tertentu, tunas dapat terbentuk pada media tanpa penambahan BA. Untuk kultur sambung nyawa, jumlah tunas yang diper</w:t>
      </w:r>
      <w:r w:rsidR="00F93674" w:rsidRPr="005B4B40">
        <w:rPr>
          <w:rFonts w:ascii="Times New Roman" w:hAnsi="Times New Roman"/>
          <w:bCs/>
          <w:sz w:val="24"/>
          <w:szCs w:val="24"/>
        </w:rPr>
        <w:t>o</w:t>
      </w:r>
      <w:r w:rsidRPr="00B75E26">
        <w:rPr>
          <w:rFonts w:ascii="Times New Roman" w:hAnsi="Times New Roman"/>
          <w:bCs/>
          <w:sz w:val="24"/>
          <w:szCs w:val="24"/>
          <w:lang w:val="it-IT"/>
        </w:rPr>
        <w:t>leh pada tahap regenerasi agak lambat dan jumlahnya juga terbatas. Pada hari ke lima belas, diperoleh dua tunas pada perlakuan MS+BA 0.1 mg/l +kinetin 0.5 mg/l dan bertambah banyak menjadi empat tunas pada hari ke</w:t>
      </w:r>
      <w:r w:rsidR="005B4B40">
        <w:rPr>
          <w:rFonts w:ascii="Times New Roman" w:hAnsi="Times New Roman"/>
          <w:bCs/>
          <w:sz w:val="24"/>
          <w:szCs w:val="24"/>
          <w:lang w:val="it-IT"/>
        </w:rPr>
        <w:t>-</w:t>
      </w:r>
      <w:r w:rsidRPr="00B75E26">
        <w:rPr>
          <w:rFonts w:ascii="Times New Roman" w:hAnsi="Times New Roman"/>
          <w:bCs/>
          <w:sz w:val="24"/>
          <w:szCs w:val="24"/>
          <w:lang w:val="it-IT"/>
        </w:rPr>
        <w:t xml:space="preserve">tiga puluh dua. Tunas tersebut juga memiliki akar. Dua tunas lainnya juga </w:t>
      </w:r>
      <w:r w:rsidRPr="00B75E26">
        <w:rPr>
          <w:rFonts w:ascii="Times New Roman" w:hAnsi="Times New Roman"/>
          <w:bCs/>
          <w:sz w:val="24"/>
          <w:szCs w:val="24"/>
          <w:lang w:val="it-IT"/>
        </w:rPr>
        <w:t>diperoleh pada perlakuan MS   + BA 0. 1 mg/l + kinetin 0.1 mg/l di hari ke</w:t>
      </w:r>
      <w:r w:rsidR="005B4B40">
        <w:rPr>
          <w:rFonts w:ascii="Times New Roman" w:hAnsi="Times New Roman"/>
          <w:bCs/>
          <w:sz w:val="24"/>
          <w:szCs w:val="24"/>
          <w:lang w:val="it-IT"/>
        </w:rPr>
        <w:t>-</w:t>
      </w:r>
      <w:r w:rsidRPr="00B75E26">
        <w:rPr>
          <w:rFonts w:ascii="Times New Roman" w:hAnsi="Times New Roman"/>
          <w:bCs/>
          <w:sz w:val="24"/>
          <w:szCs w:val="24"/>
          <w:lang w:val="it-IT"/>
        </w:rPr>
        <w:t xml:space="preserve">tiga puluh dua. Rendahnya kemampuan kalus untuk beregenerasi membentuk tunas disebabkan oleh berbagai faktor diantaranya kemampuan tumbuh biakan kalus yang rendah, keseimbangan zpt yang diaplikasikan belum optimal dan </w:t>
      </w:r>
      <w:r w:rsidR="00011355">
        <w:rPr>
          <w:rFonts w:ascii="Times New Roman" w:hAnsi="Times New Roman"/>
          <w:bCs/>
          <w:sz w:val="24"/>
          <w:szCs w:val="24"/>
          <w:lang w:val="it-IT"/>
        </w:rPr>
        <w:t>kurangnya</w:t>
      </w:r>
      <w:r w:rsidRPr="00B75E26">
        <w:rPr>
          <w:rFonts w:ascii="Times New Roman" w:hAnsi="Times New Roman"/>
          <w:bCs/>
          <w:sz w:val="24"/>
          <w:szCs w:val="24"/>
          <w:lang w:val="it-IT"/>
        </w:rPr>
        <w:t xml:space="preserve"> respon terhadap zpt eksogen yang ditambahkan ke dalam media oleh jaringan tanaman.  Penggunaan sitokinin BA lebih baik dibandingkan dengan sitokinin lainnya dalam proses induksi tunas asal kalus </w:t>
      </w:r>
      <w:r w:rsidRPr="00B75E26">
        <w:rPr>
          <w:rFonts w:ascii="Times New Roman" w:hAnsi="Times New Roman"/>
          <w:bCs/>
          <w:sz w:val="24"/>
          <w:szCs w:val="24"/>
          <w:lang w:val="it-IT"/>
        </w:rPr>
        <w:lastRenderedPageBreak/>
        <w:t xml:space="preserve">pada berbagai tanaman seperti pada tanaman </w:t>
      </w:r>
      <w:r w:rsidRPr="00B75E26">
        <w:rPr>
          <w:rFonts w:ascii="Times New Roman" w:hAnsi="Times New Roman"/>
          <w:i/>
          <w:color w:val="000000"/>
          <w:spacing w:val="-2"/>
          <w:sz w:val="24"/>
          <w:szCs w:val="24"/>
          <w:lang w:val="it-IT"/>
        </w:rPr>
        <w:t>Thymu</w:t>
      </w:r>
      <w:r w:rsidRPr="00B75E26">
        <w:rPr>
          <w:rFonts w:ascii="Times New Roman" w:hAnsi="Times New Roman"/>
          <w:i/>
          <w:color w:val="000000"/>
          <w:sz w:val="24"/>
          <w:szCs w:val="24"/>
          <w:lang w:val="it-IT"/>
        </w:rPr>
        <w:t xml:space="preserve">s percicus </w:t>
      </w:r>
      <w:r w:rsidRPr="00B75E26">
        <w:rPr>
          <w:rFonts w:ascii="Times New Roman" w:hAnsi="Times New Roman"/>
          <w:i/>
          <w:color w:val="000000"/>
          <w:sz w:val="24"/>
          <w:szCs w:val="24"/>
          <w:lang w:val="it-IT"/>
        </w:rPr>
        <w:fldChar w:fldCharType="begin" w:fldLock="1"/>
      </w:r>
      <w:r w:rsidRPr="00B75E26">
        <w:rPr>
          <w:rFonts w:ascii="Times New Roman" w:hAnsi="Times New Roman"/>
          <w:i/>
          <w:color w:val="000000"/>
          <w:sz w:val="24"/>
          <w:szCs w:val="24"/>
          <w:lang w:val="it-IT"/>
        </w:rPr>
        <w:instrText>ADDIN CSL_CITATION {"citationItems":[{"id":"ITEM-1","itemData":{"DOI":"10.1590/1984-70332016v16n1a8","ISSN":"19847033","abstract":"This is the first attempt towards an efficient regeneration protocol for an endangered and valuable medicinal plant, Thymus persicus using in vitro callus induction and indirect organogenesis. Callus induction was performed on MS medium supplemented with different concentrations of NAA and 2,4-D, alone or in combination with BAP and KN. Maximum callus induction (100%) was achieved from internode explants cultured on MS medium fortified with 2.0 mg L–1 NAA and 0.5 mg L–1 KN. The highest frequency of shoot multiplication (96%) was observed with 2.0 mg L–1 BAP+1.0 mg L–1 NAA. The maximum number of rootlets (16.6 ± 1.4) was induced on half-strength MS medium with 0.5 and 1.0 mg L–1 IBA. Rooted plantlets were then successfully grown and acclimatized in the greenhouse with a 70-85% survival rate. The benefits of the protocol described here include all-year-round application, germplasm conservation, suitability for commercial production and also for the biotechnological production of pentacyclic triterpenoids.","author":[{"dropping-particle":"","family":"Bakhtiar","given":"Ziba","non-dropping-particle":"","parse-names":false,"suffix":""},{"dropping-particle":"","family":"Mirjalili","given":"Mohammad Hossein","non-dropping-particle":"","parse-names":false,"suffix":""},{"dropping-particle":"","family":"Sonboli","given":"Ali","non-dropping-particle":"","parse-names":false,"suffix":""}],"container-title":"Crop Breeding and Applied Biotechnology","id":"ITEM-1","issue":"1","issued":{"date-parts":[["2016"]]},"page":"48-54","title":"In vitro callus induction and micropropagation of Thymus persicus (Lamiaceae), an endangered medicinal plant","type":"article-journal","volume":"16"},"uris":["http://www.mendeley.com/documents/?uuid=b560d601-5378-430b-ac62-8721e8d1fd11"]}],"mendeley":{"formattedCitation":"(Bakhtiar, Mirjalili, and Sonboli 2016)","manualFormatting":"(Bakhtiar, Mirjalili, dan Sonboli 2016)","plainTextFormattedCitation":"(Bakhtiar, Mirjalili, and Sonboli 2016)","previouslyFormattedCitation":"(Bakhtiar, Mirjalili and Sonboli, 2016)"},"properties":{"noteIndex":0},"schema":"https://github.com/citation-style-language/schema/raw/master/csl-citation.json"}</w:instrText>
      </w:r>
      <w:r w:rsidRPr="00B75E26">
        <w:rPr>
          <w:rFonts w:ascii="Times New Roman" w:hAnsi="Times New Roman"/>
          <w:i/>
          <w:color w:val="000000"/>
          <w:sz w:val="24"/>
          <w:szCs w:val="24"/>
          <w:lang w:val="it-IT"/>
        </w:rPr>
        <w:fldChar w:fldCharType="separate"/>
      </w:r>
      <w:r w:rsidRPr="00B75E26">
        <w:rPr>
          <w:rFonts w:ascii="Times New Roman" w:hAnsi="Times New Roman"/>
          <w:noProof/>
          <w:color w:val="000000"/>
          <w:sz w:val="24"/>
          <w:szCs w:val="24"/>
          <w:lang w:val="it-IT"/>
        </w:rPr>
        <w:t>(Bakhtiar et al., 2016)</w:t>
      </w:r>
      <w:r w:rsidRPr="00B75E26">
        <w:rPr>
          <w:rFonts w:ascii="Times New Roman" w:hAnsi="Times New Roman"/>
          <w:i/>
          <w:color w:val="000000"/>
          <w:sz w:val="24"/>
          <w:szCs w:val="24"/>
          <w:lang w:val="it-IT"/>
        </w:rPr>
        <w:fldChar w:fldCharType="end"/>
      </w:r>
      <w:r w:rsidRPr="00B75E26">
        <w:rPr>
          <w:rFonts w:ascii="Times New Roman" w:hAnsi="Times New Roman"/>
          <w:i/>
          <w:color w:val="000000"/>
          <w:sz w:val="24"/>
          <w:szCs w:val="24"/>
          <w:lang w:val="it-IT"/>
        </w:rPr>
        <w:t xml:space="preserve"> </w:t>
      </w:r>
      <w:r w:rsidRPr="00B75E26">
        <w:rPr>
          <w:rFonts w:ascii="Times New Roman" w:hAnsi="Times New Roman"/>
          <w:color w:val="000000"/>
          <w:spacing w:val="11"/>
          <w:sz w:val="24"/>
          <w:szCs w:val="24"/>
          <w:lang w:val="it-IT"/>
        </w:rPr>
        <w:t xml:space="preserve">dan </w:t>
      </w:r>
      <w:r w:rsidRPr="00B75E26">
        <w:rPr>
          <w:rFonts w:ascii="Times New Roman" w:hAnsi="Times New Roman"/>
          <w:i/>
          <w:color w:val="000000"/>
          <w:spacing w:val="7"/>
          <w:sz w:val="24"/>
          <w:szCs w:val="24"/>
          <w:lang w:val="it-IT"/>
        </w:rPr>
        <w:t>Mandevill</w:t>
      </w:r>
      <w:r w:rsidRPr="00B75E26">
        <w:rPr>
          <w:rFonts w:ascii="Times New Roman" w:hAnsi="Times New Roman"/>
          <w:i/>
          <w:color w:val="000000"/>
          <w:sz w:val="24"/>
          <w:szCs w:val="24"/>
          <w:lang w:val="it-IT"/>
        </w:rPr>
        <w:t>a</w:t>
      </w:r>
      <w:r w:rsidRPr="00B75E26">
        <w:rPr>
          <w:rFonts w:ascii="Times New Roman" w:hAnsi="Times New Roman"/>
          <w:i/>
          <w:color w:val="000000"/>
          <w:spacing w:val="11"/>
          <w:sz w:val="24"/>
          <w:szCs w:val="24"/>
          <w:lang w:val="it-IT"/>
        </w:rPr>
        <w:t xml:space="preserve"> </w:t>
      </w:r>
      <w:r w:rsidRPr="00B75E26">
        <w:rPr>
          <w:rFonts w:ascii="Times New Roman" w:hAnsi="Times New Roman"/>
          <w:i/>
          <w:color w:val="000000"/>
          <w:spacing w:val="7"/>
          <w:sz w:val="24"/>
          <w:szCs w:val="24"/>
          <w:lang w:val="it-IT"/>
        </w:rPr>
        <w:t>guanabaric</w:t>
      </w:r>
      <w:r w:rsidRPr="00B75E26">
        <w:rPr>
          <w:rFonts w:ascii="Times New Roman" w:hAnsi="Times New Roman"/>
          <w:i/>
          <w:color w:val="000000"/>
          <w:sz w:val="24"/>
          <w:szCs w:val="24"/>
          <w:lang w:val="it-IT"/>
        </w:rPr>
        <w:t xml:space="preserve">a </w:t>
      </w:r>
      <w:r w:rsidRPr="00B75E26">
        <w:rPr>
          <w:rFonts w:ascii="Times New Roman" w:hAnsi="Times New Roman"/>
          <w:i/>
          <w:color w:val="000000"/>
          <w:sz w:val="24"/>
          <w:szCs w:val="24"/>
          <w:lang w:val="it-IT"/>
        </w:rPr>
        <w:fldChar w:fldCharType="begin" w:fldLock="1"/>
      </w:r>
      <w:r w:rsidRPr="00B75E26">
        <w:rPr>
          <w:rFonts w:ascii="Times New Roman" w:hAnsi="Times New Roman"/>
          <w:i/>
          <w:color w:val="000000"/>
          <w:sz w:val="24"/>
          <w:szCs w:val="24"/>
          <w:lang w:val="it-IT"/>
        </w:rPr>
        <w:instrText>ADDIN CSL_CITATION {"citationItems":[{"id":"ITEM-1","itemData":{"DOI":"10.1590/1984-70332014v14n2a19","ISSN":"19847033","abstract":"Mandevilla guanabarica is an endemic plant from Brazil, with pharmacological and ornamental potential, both unexplored. This study established the best culture medium for in vitro plant maintenance, efficient protocol for its regeneration, and callogenesis from different explants excised from in vitro-grown plants. Woody plant medium with double boron concentration (WPMB) plus 2.27 μM thidiazuron or 0.49 μM 2-isopentenyladenine provided multiplication rates higher than 1:6. Shoots were 100% rooted on WPMB. After acclimatization, plants showed 83% survival. For callogenesis, the use of MS media supplemented with high concentrations of picloram or 2,4-dichlorophenoxyacetic acid produced, respectively, friable or compact non-morphogenic calluses from different types of explants. This micropropagation protocol allows the production of seedlings of M. guanabarica for ornamental or commercial uses, and for conservation purposes; calluses can be used to establish suspension cultures in prospecting for bioactive compounds.","author":[{"dropping-particle":"","family":"Cordeiro","given":"Sandra Zorat","non-dropping-particle":"","parse-names":false,"suffix":""},{"dropping-particle":"","family":"Simas","given":"Naomi Kato","non-dropping-particle":"","parse-names":false,"suffix":""},{"dropping-particle":"","family":"Henriques","given":"Anaize Borges","non-dropping-particle":"","parse-names":false,"suffix":""},{"dropping-particle":"","family":"Sato","given":"Alice","non-dropping-particle":"","parse-names":false,"suffix":""}],"container-title":"Crop Breeding and Applied Biotechnology","id":"ITEM-1","issue":"2","issued":{"date-parts":[["2014"]]},"page":"108-115","title":"Micropropagação e calogênesis em Mandevilla guanabarica (Apocynaceae), uma planta endêmica do Brasil","type":"article-journal","volume":"14"},"uris":["http://www.mendeley.com/documents/?uuid=8f768838-37d1-45d3-af6e-b1d0bd086fd3"]}],"mendeley":{"formattedCitation":"(Cordeiro et al. 2014)","plainTextFormattedCitation":"(Cordeiro et al. 2014)","previouslyFormattedCitation":"(Cordeiro &lt;i&gt;et al.&lt;/i&gt;, 2014)"},"properties":{"noteIndex":0},"schema":"https://github.com/citation-style-language/schema/raw/master/csl-citation.json"}</w:instrText>
      </w:r>
      <w:r w:rsidRPr="00B75E26">
        <w:rPr>
          <w:rFonts w:ascii="Times New Roman" w:hAnsi="Times New Roman"/>
          <w:i/>
          <w:color w:val="000000"/>
          <w:sz w:val="24"/>
          <w:szCs w:val="24"/>
          <w:lang w:val="it-IT"/>
        </w:rPr>
        <w:fldChar w:fldCharType="separate"/>
      </w:r>
      <w:r w:rsidRPr="00B75E26">
        <w:rPr>
          <w:rFonts w:ascii="Times New Roman" w:hAnsi="Times New Roman"/>
          <w:noProof/>
          <w:color w:val="000000"/>
          <w:sz w:val="24"/>
          <w:szCs w:val="24"/>
          <w:lang w:val="it-IT"/>
        </w:rPr>
        <w:t>(Cordeiro et al. 2014)</w:t>
      </w:r>
      <w:r w:rsidRPr="00B75E26">
        <w:rPr>
          <w:rFonts w:ascii="Times New Roman" w:hAnsi="Times New Roman"/>
          <w:i/>
          <w:color w:val="000000"/>
          <w:sz w:val="24"/>
          <w:szCs w:val="24"/>
          <w:lang w:val="it-IT"/>
        </w:rPr>
        <w:fldChar w:fldCharType="end"/>
      </w:r>
      <w:r w:rsidRPr="00B75E26">
        <w:rPr>
          <w:rFonts w:ascii="Times New Roman" w:hAnsi="Times New Roman"/>
          <w:color w:val="000000"/>
          <w:sz w:val="24"/>
          <w:szCs w:val="24"/>
          <w:lang w:val="it-IT"/>
        </w:rPr>
        <w:t>.</w:t>
      </w:r>
      <w:r w:rsidRPr="00B75E26">
        <w:rPr>
          <w:rFonts w:ascii="Times New Roman" w:hAnsi="Times New Roman"/>
          <w:bCs/>
          <w:sz w:val="24"/>
          <w:szCs w:val="24"/>
          <w:lang w:val="it-IT"/>
        </w:rPr>
        <w:t xml:space="preserve"> Saat ini tunas yang berasal dari kultur kalus sudah diperbanyak pada media MS + BA 0.1 mg/l dan tumbuh dengan optimal yang nantinya akan diaklimatisasi di rumah kaca</w:t>
      </w:r>
      <w:r w:rsidR="000F6ED0">
        <w:rPr>
          <w:rFonts w:ascii="Times New Roman" w:hAnsi="Times New Roman"/>
          <w:bCs/>
          <w:sz w:val="24"/>
          <w:szCs w:val="24"/>
          <w:lang w:val="it-IT"/>
        </w:rPr>
        <w:t xml:space="preserve"> dan diobservasi lebih lanjut</w:t>
      </w:r>
      <w:r w:rsidRPr="00B75E26">
        <w:rPr>
          <w:rFonts w:ascii="Times New Roman" w:hAnsi="Times New Roman"/>
          <w:bCs/>
          <w:sz w:val="24"/>
          <w:szCs w:val="24"/>
          <w:lang w:val="it-IT"/>
        </w:rPr>
        <w:t xml:space="preserve">.   </w:t>
      </w:r>
    </w:p>
    <w:p w14:paraId="1116C6DB" w14:textId="77777777" w:rsidR="00F3315E" w:rsidRPr="00B75E26" w:rsidRDefault="00F3315E">
      <w:pPr>
        <w:spacing w:line="240" w:lineRule="auto"/>
        <w:rPr>
          <w:rFonts w:ascii="Times New Roman" w:eastAsia="Times New Roman" w:hAnsi="Times New Roman"/>
          <w:b/>
          <w:sz w:val="24"/>
          <w:szCs w:val="24"/>
          <w:lang w:val="it-IT"/>
        </w:rPr>
      </w:pPr>
    </w:p>
    <w:p w14:paraId="0A25D19C" w14:textId="5283158F" w:rsidR="00136B19" w:rsidRPr="00B75E26" w:rsidRDefault="00F41D71" w:rsidP="00F3315E">
      <w:pPr>
        <w:spacing w:before="240" w:after="240" w:line="240" w:lineRule="auto"/>
        <w:jc w:val="both"/>
        <w:rPr>
          <w:rFonts w:ascii="Times New Roman" w:eastAsia="Times New Roman" w:hAnsi="Times New Roman"/>
          <w:b/>
          <w:sz w:val="24"/>
          <w:szCs w:val="24"/>
        </w:rPr>
      </w:pPr>
      <w:r w:rsidRPr="00B75E26">
        <w:rPr>
          <w:rFonts w:ascii="Times New Roman" w:eastAsia="Times New Roman" w:hAnsi="Times New Roman"/>
          <w:b/>
          <w:sz w:val="24"/>
          <w:szCs w:val="24"/>
        </w:rPr>
        <w:t>KESIMPULAN</w:t>
      </w:r>
    </w:p>
    <w:p w14:paraId="03F84C99" w14:textId="77777777" w:rsidR="00E74FEF" w:rsidRDefault="00D3089C" w:rsidP="00D3089C">
      <w:pPr>
        <w:spacing w:line="240" w:lineRule="auto"/>
        <w:ind w:firstLine="454"/>
        <w:jc w:val="both"/>
        <w:rPr>
          <w:rFonts w:ascii="Times New Roman" w:hAnsi="Times New Roman"/>
          <w:bCs/>
          <w:sz w:val="24"/>
          <w:szCs w:val="24"/>
          <w:lang w:val="it-IT"/>
        </w:rPr>
      </w:pPr>
      <w:r w:rsidRPr="00B75E26">
        <w:rPr>
          <w:rFonts w:ascii="Times New Roman" w:hAnsi="Times New Roman"/>
          <w:bCs/>
          <w:sz w:val="24"/>
          <w:szCs w:val="24"/>
          <w:lang w:val="it-IT"/>
        </w:rPr>
        <w:t xml:space="preserve">Kalus sambung nyawa dapat diinduksi secara in vitro. Aplikasi auksin 2,4-D secara tunggal maupun kombinasi dengan BA dapat menginduksi kalus dengan respon yang berbeda. Media terbaik untuk induksi kalus adalah kombinasi antara 2,4-D 0.5 mg/l + BA 0.5 mg/l.  </w:t>
      </w:r>
    </w:p>
    <w:p w14:paraId="34BC12AE" w14:textId="6502F50A" w:rsidR="00D3089C" w:rsidRPr="00B75E26" w:rsidRDefault="00D3089C" w:rsidP="00D3089C">
      <w:pPr>
        <w:spacing w:line="240" w:lineRule="auto"/>
        <w:ind w:firstLine="454"/>
        <w:jc w:val="both"/>
        <w:rPr>
          <w:rFonts w:ascii="Times New Roman" w:hAnsi="Times New Roman"/>
          <w:b/>
          <w:sz w:val="24"/>
          <w:szCs w:val="24"/>
          <w:lang w:val="it-IT"/>
        </w:rPr>
      </w:pPr>
      <w:r w:rsidRPr="00B75E26">
        <w:rPr>
          <w:rFonts w:ascii="Times New Roman" w:hAnsi="Times New Roman"/>
          <w:bCs/>
          <w:sz w:val="24"/>
          <w:szCs w:val="24"/>
          <w:lang w:val="it-IT"/>
        </w:rPr>
        <w:t>Kemampuan kalus</w:t>
      </w:r>
      <w:r w:rsidR="00F93674">
        <w:rPr>
          <w:rFonts w:ascii="Times New Roman" w:hAnsi="Times New Roman"/>
          <w:bCs/>
          <w:sz w:val="24"/>
          <w:szCs w:val="24"/>
        </w:rPr>
        <w:t xml:space="preserve"> </w:t>
      </w:r>
      <w:r w:rsidRPr="00B75E26">
        <w:rPr>
          <w:rFonts w:ascii="Times New Roman" w:hAnsi="Times New Roman"/>
          <w:bCs/>
          <w:sz w:val="24"/>
          <w:szCs w:val="24"/>
          <w:lang w:val="it-IT"/>
        </w:rPr>
        <w:t>beregenerasi membentuk tunas masih rendah. Perlakuan yang memberikan respon untuk regenerasi tunas asal kalus diperoleh pada BA 0.1 mg/l + Kinetin 0.1 mg/l and BA 0.1 mg/l + Kinetin 0.5</w:t>
      </w:r>
      <w:r w:rsidR="00916FBF">
        <w:rPr>
          <w:rFonts w:ascii="Times New Roman" w:hAnsi="Times New Roman"/>
          <w:bCs/>
          <w:sz w:val="24"/>
          <w:szCs w:val="24"/>
          <w:lang w:val="it-IT"/>
        </w:rPr>
        <w:t xml:space="preserve"> </w:t>
      </w:r>
      <w:r w:rsidRPr="00B75E26">
        <w:rPr>
          <w:rFonts w:ascii="Times New Roman" w:hAnsi="Times New Roman"/>
          <w:bCs/>
          <w:sz w:val="24"/>
          <w:szCs w:val="24"/>
          <w:lang w:val="it-IT"/>
        </w:rPr>
        <w:t xml:space="preserve">mg/l. Penelitian ini masih perlu dilanjutkan untuk memperoleh perlakuan regenerasi kalus yang optimal. </w:t>
      </w:r>
    </w:p>
    <w:p w14:paraId="25601241" w14:textId="77777777" w:rsidR="00136B19" w:rsidRPr="00B75E26" w:rsidRDefault="00136B19" w:rsidP="00D3089C">
      <w:pPr>
        <w:spacing w:line="240" w:lineRule="auto"/>
        <w:jc w:val="both"/>
        <w:rPr>
          <w:rFonts w:ascii="Times New Roman" w:eastAsia="Times New Roman" w:hAnsi="Times New Roman"/>
          <w:sz w:val="24"/>
          <w:szCs w:val="24"/>
        </w:rPr>
      </w:pPr>
    </w:p>
    <w:p w14:paraId="71A901AE" w14:textId="408B6551" w:rsidR="00136B19" w:rsidRPr="00B75E26" w:rsidRDefault="00F41D71" w:rsidP="00F3315E">
      <w:pPr>
        <w:spacing w:before="240" w:after="240" w:line="240" w:lineRule="auto"/>
        <w:jc w:val="both"/>
        <w:rPr>
          <w:rFonts w:ascii="Times New Roman" w:eastAsia="Times New Roman" w:hAnsi="Times New Roman"/>
          <w:b/>
          <w:sz w:val="24"/>
          <w:szCs w:val="24"/>
        </w:rPr>
      </w:pPr>
      <w:r w:rsidRPr="00B75E26">
        <w:rPr>
          <w:rFonts w:ascii="Times New Roman" w:eastAsia="Times New Roman" w:hAnsi="Times New Roman"/>
          <w:b/>
          <w:sz w:val="24"/>
          <w:szCs w:val="24"/>
        </w:rPr>
        <w:t>UCAPAN TERIMA K</w:t>
      </w:r>
      <w:r w:rsidR="00D3089C" w:rsidRPr="00B75E26">
        <w:rPr>
          <w:rFonts w:ascii="Times New Roman" w:eastAsia="Times New Roman" w:hAnsi="Times New Roman"/>
          <w:b/>
          <w:sz w:val="24"/>
          <w:szCs w:val="24"/>
          <w:lang w:val="en-US"/>
        </w:rPr>
        <w:t>A</w:t>
      </w:r>
      <w:r w:rsidRPr="00B75E26">
        <w:rPr>
          <w:rFonts w:ascii="Times New Roman" w:eastAsia="Times New Roman" w:hAnsi="Times New Roman"/>
          <w:b/>
          <w:sz w:val="24"/>
          <w:szCs w:val="24"/>
        </w:rPr>
        <w:t>SIH</w:t>
      </w:r>
    </w:p>
    <w:p w14:paraId="51176F1F" w14:textId="65CD5A85" w:rsidR="00377212" w:rsidRPr="00B75E26" w:rsidRDefault="00F41D71" w:rsidP="00BA71A1">
      <w:pPr>
        <w:spacing w:line="240" w:lineRule="auto"/>
        <w:ind w:firstLine="567"/>
        <w:jc w:val="both"/>
        <w:rPr>
          <w:rFonts w:ascii="Times New Roman" w:eastAsia="Times New Roman" w:hAnsi="Times New Roman"/>
          <w:b/>
          <w:sz w:val="24"/>
          <w:szCs w:val="24"/>
        </w:rPr>
      </w:pPr>
      <w:r w:rsidRPr="00B75E26">
        <w:rPr>
          <w:rFonts w:ascii="Times New Roman" w:eastAsia="Times New Roman" w:hAnsi="Times New Roman"/>
          <w:sz w:val="24"/>
          <w:szCs w:val="24"/>
        </w:rPr>
        <w:t xml:space="preserve">Ucapan terima kasih ditujukan kepada </w:t>
      </w:r>
      <w:proofErr w:type="spellStart"/>
      <w:r w:rsidR="00BA71A1" w:rsidRPr="00B75E26">
        <w:rPr>
          <w:rFonts w:ascii="Times New Roman" w:eastAsia="Times New Roman" w:hAnsi="Times New Roman"/>
          <w:sz w:val="24"/>
          <w:szCs w:val="24"/>
          <w:lang w:val="en-US"/>
        </w:rPr>
        <w:t>Balai</w:t>
      </w:r>
      <w:proofErr w:type="spellEnd"/>
      <w:r w:rsidR="00BA71A1" w:rsidRPr="00B75E26">
        <w:rPr>
          <w:rFonts w:ascii="Times New Roman" w:eastAsia="Times New Roman" w:hAnsi="Times New Roman"/>
          <w:sz w:val="24"/>
          <w:szCs w:val="24"/>
          <w:lang w:val="en-US"/>
        </w:rPr>
        <w:t xml:space="preserve"> </w:t>
      </w:r>
      <w:proofErr w:type="spellStart"/>
      <w:r w:rsidR="00BA71A1" w:rsidRPr="00B75E26">
        <w:rPr>
          <w:rFonts w:ascii="Times New Roman" w:eastAsia="Times New Roman" w:hAnsi="Times New Roman"/>
          <w:sz w:val="24"/>
          <w:szCs w:val="24"/>
          <w:lang w:val="en-US"/>
        </w:rPr>
        <w:t>Penelitian</w:t>
      </w:r>
      <w:proofErr w:type="spellEnd"/>
      <w:r w:rsidR="00BA71A1" w:rsidRPr="00B75E26">
        <w:rPr>
          <w:rFonts w:ascii="Times New Roman" w:eastAsia="Times New Roman" w:hAnsi="Times New Roman"/>
          <w:sz w:val="24"/>
          <w:szCs w:val="24"/>
          <w:lang w:val="en-US"/>
        </w:rPr>
        <w:t xml:space="preserve"> </w:t>
      </w:r>
      <w:proofErr w:type="spellStart"/>
      <w:r w:rsidR="00BA71A1" w:rsidRPr="00B75E26">
        <w:rPr>
          <w:rFonts w:ascii="Times New Roman" w:eastAsia="Times New Roman" w:hAnsi="Times New Roman"/>
          <w:sz w:val="24"/>
          <w:szCs w:val="24"/>
          <w:lang w:val="en-US"/>
        </w:rPr>
        <w:t>Tanaman</w:t>
      </w:r>
      <w:proofErr w:type="spellEnd"/>
      <w:r w:rsidR="00BA71A1" w:rsidRPr="00B75E26">
        <w:rPr>
          <w:rFonts w:ascii="Times New Roman" w:eastAsia="Times New Roman" w:hAnsi="Times New Roman"/>
          <w:sz w:val="24"/>
          <w:szCs w:val="24"/>
          <w:lang w:val="en-US"/>
        </w:rPr>
        <w:t xml:space="preserve"> </w:t>
      </w:r>
      <w:proofErr w:type="spellStart"/>
      <w:r w:rsidR="00BA71A1" w:rsidRPr="00B75E26">
        <w:rPr>
          <w:rFonts w:ascii="Times New Roman" w:eastAsia="Times New Roman" w:hAnsi="Times New Roman"/>
          <w:sz w:val="24"/>
          <w:szCs w:val="24"/>
          <w:lang w:val="en-US"/>
        </w:rPr>
        <w:t>Rempah</w:t>
      </w:r>
      <w:proofErr w:type="spellEnd"/>
      <w:r w:rsidR="00BA71A1" w:rsidRPr="00B75E26">
        <w:rPr>
          <w:rFonts w:ascii="Times New Roman" w:eastAsia="Times New Roman" w:hAnsi="Times New Roman"/>
          <w:sz w:val="24"/>
          <w:szCs w:val="24"/>
          <w:lang w:val="en-US"/>
        </w:rPr>
        <w:t xml:space="preserve"> dan </w:t>
      </w:r>
      <w:proofErr w:type="spellStart"/>
      <w:r w:rsidR="00BA71A1" w:rsidRPr="00B75E26">
        <w:rPr>
          <w:rFonts w:ascii="Times New Roman" w:eastAsia="Times New Roman" w:hAnsi="Times New Roman"/>
          <w:sz w:val="24"/>
          <w:szCs w:val="24"/>
          <w:lang w:val="en-US"/>
        </w:rPr>
        <w:t>Oba</w:t>
      </w:r>
      <w:r w:rsidR="00FD5EE1" w:rsidRPr="00B75E26">
        <w:rPr>
          <w:rFonts w:ascii="Times New Roman" w:eastAsia="Times New Roman" w:hAnsi="Times New Roman"/>
          <w:sz w:val="24"/>
          <w:szCs w:val="24"/>
          <w:lang w:val="en-US"/>
        </w:rPr>
        <w:t>t</w:t>
      </w:r>
      <w:proofErr w:type="spellEnd"/>
      <w:r w:rsidR="00FD5EE1" w:rsidRPr="00B75E26">
        <w:rPr>
          <w:rFonts w:ascii="Times New Roman" w:eastAsia="Times New Roman" w:hAnsi="Times New Roman"/>
          <w:sz w:val="24"/>
          <w:szCs w:val="24"/>
          <w:lang w:val="en-US"/>
        </w:rPr>
        <w:t xml:space="preserve"> </w:t>
      </w:r>
      <w:r w:rsidR="00BA71A1" w:rsidRPr="00B75E26">
        <w:rPr>
          <w:rFonts w:ascii="Times New Roman" w:eastAsia="Times New Roman" w:hAnsi="Times New Roman"/>
          <w:sz w:val="24"/>
          <w:szCs w:val="24"/>
          <w:lang w:val="en-US"/>
        </w:rPr>
        <w:t xml:space="preserve"> </w:t>
      </w:r>
      <w:proofErr w:type="spellStart"/>
      <w:r w:rsidR="00FD5EE1" w:rsidRPr="00B75E26">
        <w:rPr>
          <w:rFonts w:ascii="Times New Roman" w:eastAsia="Times New Roman" w:hAnsi="Times New Roman"/>
          <w:sz w:val="24"/>
          <w:szCs w:val="24"/>
          <w:lang w:val="en-US"/>
        </w:rPr>
        <w:t>untuk</w:t>
      </w:r>
      <w:proofErr w:type="spellEnd"/>
      <w:r w:rsidR="00BA71A1" w:rsidRPr="00B75E26">
        <w:rPr>
          <w:rFonts w:ascii="Times New Roman" w:eastAsia="Times New Roman" w:hAnsi="Times New Roman"/>
          <w:sz w:val="24"/>
          <w:szCs w:val="24"/>
          <w:lang w:val="en-US"/>
        </w:rPr>
        <w:t xml:space="preserve"> </w:t>
      </w:r>
      <w:r w:rsidR="00FD5EE1" w:rsidRPr="00B75E26">
        <w:rPr>
          <w:rFonts w:ascii="Times New Roman" w:eastAsia="Times New Roman" w:hAnsi="Times New Roman"/>
          <w:sz w:val="24"/>
          <w:szCs w:val="24"/>
          <w:lang w:val="en-US"/>
        </w:rPr>
        <w:t>d</w:t>
      </w:r>
      <w:r w:rsidR="00BA71A1" w:rsidRPr="00B75E26">
        <w:rPr>
          <w:rFonts w:ascii="Times New Roman" w:eastAsia="Times New Roman" w:hAnsi="Times New Roman"/>
          <w:sz w:val="24"/>
          <w:szCs w:val="24"/>
          <w:lang w:val="en-US"/>
        </w:rPr>
        <w:t xml:space="preserve">ana </w:t>
      </w:r>
      <w:proofErr w:type="spellStart"/>
      <w:r w:rsidR="00BA71A1" w:rsidRPr="00B75E26">
        <w:rPr>
          <w:rFonts w:ascii="Times New Roman" w:eastAsia="Times New Roman" w:hAnsi="Times New Roman"/>
          <w:sz w:val="24"/>
          <w:szCs w:val="24"/>
          <w:lang w:val="en-US"/>
        </w:rPr>
        <w:t>kegiatan</w:t>
      </w:r>
      <w:proofErr w:type="spellEnd"/>
      <w:r w:rsidR="00BA71A1" w:rsidRPr="00B75E26">
        <w:rPr>
          <w:rFonts w:ascii="Times New Roman" w:eastAsia="Times New Roman" w:hAnsi="Times New Roman"/>
          <w:sz w:val="24"/>
          <w:szCs w:val="24"/>
          <w:lang w:val="en-US"/>
        </w:rPr>
        <w:t xml:space="preserve"> di </w:t>
      </w:r>
      <w:proofErr w:type="spellStart"/>
      <w:r w:rsidR="00BA71A1" w:rsidRPr="00B75E26">
        <w:rPr>
          <w:rFonts w:ascii="Times New Roman" w:eastAsia="Times New Roman" w:hAnsi="Times New Roman"/>
          <w:sz w:val="24"/>
          <w:szCs w:val="24"/>
          <w:lang w:val="en-US"/>
        </w:rPr>
        <w:t>tahun</w:t>
      </w:r>
      <w:proofErr w:type="spellEnd"/>
      <w:r w:rsidR="00BA71A1" w:rsidRPr="00B75E26">
        <w:rPr>
          <w:rFonts w:ascii="Times New Roman" w:eastAsia="Times New Roman" w:hAnsi="Times New Roman"/>
          <w:sz w:val="24"/>
          <w:szCs w:val="24"/>
          <w:lang w:val="en-US"/>
        </w:rPr>
        <w:t xml:space="preserve"> 2019</w:t>
      </w:r>
      <w:r w:rsidR="00DA5A98">
        <w:rPr>
          <w:rFonts w:ascii="Times New Roman" w:eastAsia="Times New Roman" w:hAnsi="Times New Roman"/>
          <w:sz w:val="24"/>
          <w:szCs w:val="24"/>
          <w:lang w:val="en-US"/>
        </w:rPr>
        <w:t>.</w:t>
      </w:r>
    </w:p>
    <w:p w14:paraId="163AF0EE" w14:textId="55B312A7" w:rsidR="00F3315E" w:rsidRPr="00437BAC" w:rsidRDefault="00F41D71" w:rsidP="00437BAC">
      <w:pPr>
        <w:spacing w:before="240" w:after="240" w:line="240" w:lineRule="auto"/>
        <w:jc w:val="both"/>
        <w:rPr>
          <w:rFonts w:ascii="Times New Roman" w:eastAsia="Times New Roman" w:hAnsi="Times New Roman"/>
          <w:b/>
          <w:sz w:val="24"/>
          <w:szCs w:val="24"/>
        </w:rPr>
      </w:pPr>
      <w:r w:rsidRPr="00B75E26">
        <w:rPr>
          <w:rFonts w:ascii="Times New Roman" w:eastAsia="Times New Roman" w:hAnsi="Times New Roman"/>
          <w:b/>
          <w:sz w:val="24"/>
          <w:szCs w:val="24"/>
        </w:rPr>
        <w:t>DAFTAR PUSTAKA</w:t>
      </w:r>
    </w:p>
    <w:p w14:paraId="2B01CF58" w14:textId="3790A752" w:rsidR="00D3089C" w:rsidRDefault="00D3089C" w:rsidP="00D3089C">
      <w:pPr>
        <w:autoSpaceDE w:val="0"/>
        <w:autoSpaceDN w:val="0"/>
        <w:adjustRightInd w:val="0"/>
        <w:spacing w:line="240" w:lineRule="auto"/>
        <w:ind w:left="709" w:hanging="709"/>
        <w:jc w:val="both"/>
        <w:rPr>
          <w:rFonts w:ascii="Times New Roman" w:hAnsi="Times New Roman"/>
          <w:bCs/>
          <w:sz w:val="24"/>
          <w:szCs w:val="24"/>
        </w:rPr>
      </w:pPr>
      <w:r w:rsidRPr="00B75E26">
        <w:rPr>
          <w:rFonts w:ascii="Times New Roman" w:hAnsi="Times New Roman"/>
          <w:bCs/>
          <w:sz w:val="24"/>
          <w:szCs w:val="24"/>
        </w:rPr>
        <w:t xml:space="preserve">Afandi, A., Sadikun,  A., </w:t>
      </w:r>
      <w:r w:rsidR="00D12FDC" w:rsidRPr="00B75E26">
        <w:rPr>
          <w:rFonts w:ascii="Times New Roman" w:hAnsi="Times New Roman"/>
          <w:bCs/>
          <w:sz w:val="24"/>
          <w:szCs w:val="24"/>
          <w:lang w:val="en-US"/>
        </w:rPr>
        <w:t xml:space="preserve">&amp; </w:t>
      </w:r>
      <w:r w:rsidR="0088349A" w:rsidRPr="00B75E26">
        <w:rPr>
          <w:rFonts w:ascii="Times New Roman" w:hAnsi="Times New Roman"/>
          <w:bCs/>
          <w:sz w:val="24"/>
          <w:szCs w:val="24"/>
          <w:lang w:val="en-US"/>
        </w:rPr>
        <w:t>I</w:t>
      </w:r>
      <w:r w:rsidRPr="00B75E26">
        <w:rPr>
          <w:rFonts w:ascii="Times New Roman" w:hAnsi="Times New Roman"/>
          <w:bCs/>
          <w:sz w:val="24"/>
          <w:szCs w:val="24"/>
        </w:rPr>
        <w:t xml:space="preserve">smail, S. 2014. Antioxidant properties of  </w:t>
      </w:r>
      <w:r w:rsidRPr="00B75E26">
        <w:rPr>
          <w:rFonts w:ascii="Times New Roman" w:hAnsi="Times New Roman"/>
          <w:bCs/>
          <w:i/>
          <w:iCs/>
          <w:sz w:val="24"/>
          <w:szCs w:val="24"/>
        </w:rPr>
        <w:t>Gynura procumbens</w:t>
      </w:r>
      <w:r w:rsidRPr="00B75E26">
        <w:rPr>
          <w:rFonts w:ascii="Times New Roman" w:hAnsi="Times New Roman"/>
          <w:bCs/>
          <w:sz w:val="24"/>
          <w:szCs w:val="24"/>
        </w:rPr>
        <w:t xml:space="preserve"> extract and their inhibitory effects on two major human recombinant cytochrome p4508 using a high throughout luminescene assay. </w:t>
      </w:r>
      <w:r w:rsidRPr="00DA7B29">
        <w:rPr>
          <w:rFonts w:ascii="Times New Roman" w:hAnsi="Times New Roman"/>
          <w:bCs/>
          <w:sz w:val="24"/>
          <w:szCs w:val="24"/>
        </w:rPr>
        <w:t>Asian J. Pharm. Clin. Res</w:t>
      </w:r>
      <w:r w:rsidRPr="00B75E26">
        <w:rPr>
          <w:rFonts w:ascii="Times New Roman" w:hAnsi="Times New Roman"/>
          <w:bCs/>
          <w:i/>
          <w:iCs/>
          <w:sz w:val="24"/>
          <w:szCs w:val="24"/>
        </w:rPr>
        <w:t xml:space="preserve">. </w:t>
      </w:r>
      <w:r w:rsidRPr="00B75E26">
        <w:rPr>
          <w:rFonts w:ascii="Times New Roman" w:hAnsi="Times New Roman"/>
          <w:bCs/>
          <w:sz w:val="24"/>
          <w:szCs w:val="24"/>
        </w:rPr>
        <w:t>7: 36-41.</w:t>
      </w:r>
    </w:p>
    <w:p w14:paraId="436FBBE5" w14:textId="77777777" w:rsidR="000D6B45" w:rsidRPr="00B75E26" w:rsidRDefault="000D6B45" w:rsidP="00D3089C">
      <w:pPr>
        <w:autoSpaceDE w:val="0"/>
        <w:autoSpaceDN w:val="0"/>
        <w:adjustRightInd w:val="0"/>
        <w:spacing w:line="240" w:lineRule="auto"/>
        <w:ind w:left="709" w:hanging="709"/>
        <w:jc w:val="both"/>
        <w:rPr>
          <w:rFonts w:ascii="Times New Roman" w:hAnsi="Times New Roman"/>
          <w:bCs/>
          <w:sz w:val="24"/>
          <w:szCs w:val="24"/>
        </w:rPr>
      </w:pPr>
    </w:p>
    <w:p w14:paraId="7F7C3563" w14:textId="53418EEB" w:rsidR="00D3089C" w:rsidRPr="00B75E26" w:rsidRDefault="00D3089C" w:rsidP="00D3089C">
      <w:pPr>
        <w:autoSpaceDE w:val="0"/>
        <w:autoSpaceDN w:val="0"/>
        <w:adjustRightInd w:val="0"/>
        <w:spacing w:line="240" w:lineRule="auto"/>
        <w:ind w:left="709" w:hanging="709"/>
        <w:jc w:val="both"/>
        <w:rPr>
          <w:rFonts w:ascii="Times New Roman" w:hAnsi="Times New Roman"/>
          <w:bCs/>
          <w:sz w:val="24"/>
          <w:szCs w:val="24"/>
        </w:rPr>
      </w:pPr>
      <w:r w:rsidRPr="00B75E26">
        <w:rPr>
          <w:rFonts w:ascii="Times New Roman" w:hAnsi="Times New Roman"/>
          <w:bCs/>
          <w:sz w:val="24"/>
          <w:szCs w:val="24"/>
        </w:rPr>
        <w:t>Agustina, D., Wasito</w:t>
      </w:r>
      <w:r w:rsidR="00D12FDC" w:rsidRPr="00B75E26">
        <w:rPr>
          <w:rFonts w:ascii="Times New Roman" w:hAnsi="Times New Roman"/>
          <w:bCs/>
          <w:sz w:val="24"/>
          <w:szCs w:val="24"/>
          <w:lang w:val="en-US"/>
        </w:rPr>
        <w:t>,</w:t>
      </w:r>
      <w:r w:rsidRPr="00B75E26">
        <w:rPr>
          <w:rFonts w:ascii="Times New Roman" w:hAnsi="Times New Roman"/>
          <w:bCs/>
          <w:sz w:val="24"/>
          <w:szCs w:val="24"/>
        </w:rPr>
        <w:t xml:space="preserve"> H</w:t>
      </w:r>
      <w:r w:rsidR="00DD4892">
        <w:rPr>
          <w:rFonts w:ascii="Times New Roman" w:hAnsi="Times New Roman"/>
          <w:bCs/>
          <w:sz w:val="24"/>
          <w:szCs w:val="24"/>
          <w:lang w:val="en-US"/>
        </w:rPr>
        <w:t>.</w:t>
      </w:r>
      <w:r w:rsidRPr="00B75E26">
        <w:rPr>
          <w:rFonts w:ascii="Times New Roman" w:hAnsi="Times New Roman"/>
          <w:bCs/>
          <w:sz w:val="24"/>
          <w:szCs w:val="24"/>
        </w:rPr>
        <w:t>S</w:t>
      </w:r>
      <w:r w:rsidR="0088349A" w:rsidRPr="00B75E26">
        <w:rPr>
          <w:rFonts w:ascii="Times New Roman" w:hAnsi="Times New Roman"/>
          <w:bCs/>
          <w:sz w:val="24"/>
          <w:szCs w:val="24"/>
          <w:lang w:val="en-US"/>
        </w:rPr>
        <w:t>.,</w:t>
      </w:r>
      <w:r w:rsidR="00D12FDC" w:rsidRPr="00B75E26">
        <w:rPr>
          <w:rFonts w:ascii="Times New Roman" w:hAnsi="Times New Roman"/>
          <w:bCs/>
          <w:sz w:val="24"/>
          <w:szCs w:val="24"/>
          <w:lang w:val="en-US"/>
        </w:rPr>
        <w:t xml:space="preserve"> &amp;</w:t>
      </w:r>
      <w:r w:rsidRPr="00B75E26">
        <w:rPr>
          <w:rFonts w:ascii="Times New Roman" w:hAnsi="Times New Roman"/>
          <w:bCs/>
          <w:sz w:val="24"/>
          <w:szCs w:val="24"/>
        </w:rPr>
        <w:t xml:space="preserve"> Supatinah</w:t>
      </w:r>
      <w:r w:rsidR="00D12FDC" w:rsidRPr="00B75E26">
        <w:rPr>
          <w:rFonts w:ascii="Times New Roman" w:hAnsi="Times New Roman"/>
          <w:bCs/>
          <w:sz w:val="24"/>
          <w:szCs w:val="24"/>
          <w:lang w:val="en-US"/>
        </w:rPr>
        <w:t>,</w:t>
      </w:r>
      <w:r w:rsidRPr="00B75E26">
        <w:rPr>
          <w:rFonts w:ascii="Times New Roman" w:hAnsi="Times New Roman"/>
          <w:bCs/>
          <w:sz w:val="24"/>
          <w:szCs w:val="24"/>
        </w:rPr>
        <w:t xml:space="preserve"> A, 2006. Anticarcinogenesis effect of </w:t>
      </w:r>
      <w:r w:rsidRPr="00B75E26">
        <w:rPr>
          <w:rFonts w:ascii="Times New Roman" w:hAnsi="Times New Roman"/>
          <w:bCs/>
          <w:i/>
          <w:iCs/>
          <w:sz w:val="24"/>
          <w:szCs w:val="24"/>
        </w:rPr>
        <w:t>Gynura procumbens</w:t>
      </w:r>
      <w:r w:rsidRPr="00B75E26">
        <w:rPr>
          <w:rFonts w:ascii="Times New Roman" w:hAnsi="Times New Roman"/>
          <w:bCs/>
          <w:sz w:val="24"/>
          <w:szCs w:val="24"/>
        </w:rPr>
        <w:t xml:space="preserve"> (</w:t>
      </w:r>
      <w:r w:rsidR="000D6B45">
        <w:rPr>
          <w:rFonts w:ascii="Times New Roman" w:hAnsi="Times New Roman"/>
          <w:bCs/>
          <w:sz w:val="24"/>
          <w:szCs w:val="24"/>
          <w:lang w:val="en-US"/>
        </w:rPr>
        <w:t>L</w:t>
      </w:r>
      <w:r w:rsidRPr="00B75E26">
        <w:rPr>
          <w:rFonts w:ascii="Times New Roman" w:hAnsi="Times New Roman"/>
          <w:bCs/>
          <w:sz w:val="24"/>
          <w:szCs w:val="24"/>
        </w:rPr>
        <w:t>our.)Merr</w:t>
      </w:r>
      <w:r w:rsidR="000D6B45">
        <w:rPr>
          <w:rFonts w:ascii="Times New Roman" w:hAnsi="Times New Roman"/>
          <w:bCs/>
          <w:sz w:val="24"/>
          <w:szCs w:val="24"/>
          <w:lang w:val="en-US"/>
        </w:rPr>
        <w:t>.</w:t>
      </w:r>
      <w:r w:rsidRPr="00B75E26">
        <w:rPr>
          <w:rFonts w:ascii="Times New Roman" w:hAnsi="Times New Roman"/>
          <w:bCs/>
          <w:sz w:val="24"/>
          <w:szCs w:val="24"/>
        </w:rPr>
        <w:t xml:space="preserve"> on </w:t>
      </w:r>
      <w:r w:rsidRPr="00B75E26">
        <w:rPr>
          <w:rFonts w:ascii="Times New Roman" w:hAnsi="Times New Roman"/>
          <w:bCs/>
          <w:sz w:val="24"/>
          <w:szCs w:val="24"/>
        </w:rPr>
        <w:t xml:space="preserve">tongue carcinogenesis in 4NQo-induced rat. </w:t>
      </w:r>
      <w:r w:rsidRPr="00DA7B29">
        <w:rPr>
          <w:rFonts w:ascii="Times New Roman" w:hAnsi="Times New Roman"/>
          <w:bCs/>
          <w:sz w:val="24"/>
          <w:szCs w:val="24"/>
        </w:rPr>
        <w:t>Dent.J</w:t>
      </w:r>
      <w:r w:rsidRPr="00B75E26">
        <w:rPr>
          <w:rFonts w:ascii="Times New Roman" w:hAnsi="Times New Roman"/>
          <w:bCs/>
          <w:sz w:val="24"/>
          <w:szCs w:val="24"/>
        </w:rPr>
        <w:t xml:space="preserve">. 39: 126-132. </w:t>
      </w:r>
      <w:r w:rsidR="000D6B45">
        <w:rPr>
          <w:rFonts w:ascii="Times New Roman" w:hAnsi="Times New Roman"/>
          <w:bCs/>
          <w:sz w:val="24"/>
          <w:szCs w:val="24"/>
          <w:lang w:val="en-US"/>
        </w:rPr>
        <w:t>d</w:t>
      </w:r>
      <w:r w:rsidRPr="00B75E26">
        <w:rPr>
          <w:rFonts w:ascii="Times New Roman" w:hAnsi="Times New Roman"/>
          <w:bCs/>
          <w:sz w:val="24"/>
          <w:szCs w:val="24"/>
        </w:rPr>
        <w:t>oi:10.2174/2210315511202040247.</w:t>
      </w:r>
    </w:p>
    <w:p w14:paraId="532C48DE" w14:textId="5B6386AC" w:rsidR="0088349A" w:rsidRPr="00B75E26" w:rsidRDefault="0088349A" w:rsidP="0088349A">
      <w:pPr>
        <w:autoSpaceDE w:val="0"/>
        <w:autoSpaceDN w:val="0"/>
        <w:adjustRightInd w:val="0"/>
        <w:spacing w:line="240" w:lineRule="auto"/>
        <w:jc w:val="both"/>
        <w:rPr>
          <w:rFonts w:ascii="Times New Roman" w:hAnsi="Times New Roman"/>
          <w:bCs/>
          <w:sz w:val="24"/>
          <w:szCs w:val="24"/>
          <w:lang w:val="en-US"/>
        </w:rPr>
      </w:pPr>
    </w:p>
    <w:p w14:paraId="16725465" w14:textId="1514B8E5" w:rsidR="0088349A" w:rsidRPr="00B75E26" w:rsidRDefault="0088349A" w:rsidP="00D3089C">
      <w:pPr>
        <w:autoSpaceDE w:val="0"/>
        <w:autoSpaceDN w:val="0"/>
        <w:adjustRightInd w:val="0"/>
        <w:spacing w:line="240" w:lineRule="auto"/>
        <w:ind w:left="709" w:hanging="709"/>
        <w:jc w:val="both"/>
        <w:rPr>
          <w:rFonts w:ascii="Times New Roman" w:hAnsi="Times New Roman"/>
          <w:bCs/>
          <w:sz w:val="24"/>
          <w:szCs w:val="24"/>
          <w:lang w:val="en-US"/>
        </w:rPr>
      </w:pPr>
      <w:proofErr w:type="spellStart"/>
      <w:r w:rsidRPr="00B75E26">
        <w:rPr>
          <w:rFonts w:ascii="Times New Roman" w:hAnsi="Times New Roman"/>
          <w:bCs/>
          <w:sz w:val="24"/>
          <w:szCs w:val="24"/>
          <w:lang w:val="en-US"/>
        </w:rPr>
        <w:t>Bakhtiar</w:t>
      </w:r>
      <w:proofErr w:type="spellEnd"/>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Z., </w:t>
      </w:r>
      <w:proofErr w:type="spellStart"/>
      <w:r w:rsidRPr="00B75E26">
        <w:rPr>
          <w:rFonts w:ascii="Times New Roman" w:hAnsi="Times New Roman"/>
          <w:bCs/>
          <w:sz w:val="24"/>
          <w:szCs w:val="24"/>
          <w:lang w:val="en-US"/>
        </w:rPr>
        <w:t>Mirjalili</w:t>
      </w:r>
      <w:proofErr w:type="spellEnd"/>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M</w:t>
      </w:r>
      <w:r w:rsidR="00DD4892">
        <w:rPr>
          <w:rFonts w:ascii="Times New Roman" w:hAnsi="Times New Roman"/>
          <w:bCs/>
          <w:sz w:val="24"/>
          <w:szCs w:val="24"/>
          <w:lang w:val="en-US"/>
        </w:rPr>
        <w:t>.</w:t>
      </w:r>
      <w:r w:rsidRPr="00B75E26">
        <w:rPr>
          <w:rFonts w:ascii="Times New Roman" w:hAnsi="Times New Roman"/>
          <w:bCs/>
          <w:sz w:val="24"/>
          <w:szCs w:val="24"/>
          <w:lang w:val="en-US"/>
        </w:rPr>
        <w:t>H.,</w:t>
      </w:r>
      <w:r w:rsidR="00D12FDC" w:rsidRPr="00B75E26">
        <w:rPr>
          <w:rFonts w:ascii="Times New Roman" w:hAnsi="Times New Roman"/>
          <w:bCs/>
          <w:sz w:val="24"/>
          <w:szCs w:val="24"/>
          <w:lang w:val="en-US"/>
        </w:rPr>
        <w:t xml:space="preserve"> &amp;</w:t>
      </w:r>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Sonboli</w:t>
      </w:r>
      <w:proofErr w:type="spellEnd"/>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A. 2016. In vitro callus induction and micropropagation of </w:t>
      </w:r>
      <w:r w:rsidRPr="00B75E26">
        <w:rPr>
          <w:rFonts w:ascii="Times New Roman" w:hAnsi="Times New Roman"/>
          <w:bCs/>
          <w:i/>
          <w:iCs/>
          <w:sz w:val="24"/>
          <w:szCs w:val="24"/>
          <w:lang w:val="en-US"/>
        </w:rPr>
        <w:t xml:space="preserve">Thymus </w:t>
      </w:r>
      <w:proofErr w:type="spellStart"/>
      <w:r w:rsidRPr="00B75E26">
        <w:rPr>
          <w:rFonts w:ascii="Times New Roman" w:hAnsi="Times New Roman"/>
          <w:bCs/>
          <w:i/>
          <w:iCs/>
          <w:sz w:val="24"/>
          <w:szCs w:val="24"/>
          <w:lang w:val="en-US"/>
        </w:rPr>
        <w:t>persicus</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Lamiaceae</w:t>
      </w:r>
      <w:proofErr w:type="spellEnd"/>
      <w:r w:rsidRPr="00B75E26">
        <w:rPr>
          <w:rFonts w:ascii="Times New Roman" w:hAnsi="Times New Roman"/>
          <w:bCs/>
          <w:sz w:val="24"/>
          <w:szCs w:val="24"/>
          <w:lang w:val="en-US"/>
        </w:rPr>
        <w:t>).</w:t>
      </w:r>
      <w:r w:rsidR="00E32D93">
        <w:rPr>
          <w:rFonts w:ascii="Times New Roman" w:hAnsi="Times New Roman"/>
          <w:bCs/>
          <w:sz w:val="24"/>
          <w:szCs w:val="24"/>
          <w:lang w:val="en-US"/>
        </w:rPr>
        <w:t xml:space="preserve"> </w:t>
      </w:r>
      <w:r w:rsidRPr="00B75E26">
        <w:rPr>
          <w:rFonts w:ascii="Times New Roman" w:hAnsi="Times New Roman"/>
          <w:bCs/>
          <w:sz w:val="24"/>
          <w:szCs w:val="24"/>
          <w:lang w:val="en-US"/>
        </w:rPr>
        <w:t>An</w:t>
      </w:r>
      <w:r w:rsidR="00E32D93">
        <w:rPr>
          <w:rFonts w:ascii="Times New Roman" w:hAnsi="Times New Roman"/>
          <w:bCs/>
          <w:sz w:val="24"/>
          <w:szCs w:val="24"/>
          <w:lang w:val="en-US"/>
        </w:rPr>
        <w:t xml:space="preserve"> </w:t>
      </w:r>
      <w:r w:rsidRPr="00B75E26">
        <w:rPr>
          <w:rFonts w:ascii="Times New Roman" w:hAnsi="Times New Roman"/>
          <w:bCs/>
          <w:sz w:val="24"/>
          <w:szCs w:val="24"/>
          <w:lang w:val="en-US"/>
        </w:rPr>
        <w:t xml:space="preserve">endangered medicinal plant. </w:t>
      </w:r>
      <w:r w:rsidRPr="00DA7B29">
        <w:rPr>
          <w:rFonts w:ascii="Times New Roman" w:hAnsi="Times New Roman"/>
          <w:bCs/>
          <w:sz w:val="24"/>
          <w:szCs w:val="24"/>
          <w:lang w:val="en-US"/>
        </w:rPr>
        <w:t>Crop Breeding and Applied Biotechnology.</w:t>
      </w:r>
      <w:r w:rsidRPr="00B75E26">
        <w:rPr>
          <w:rFonts w:ascii="Times New Roman" w:hAnsi="Times New Roman"/>
          <w:bCs/>
          <w:sz w:val="24"/>
          <w:szCs w:val="24"/>
          <w:lang w:val="en-US"/>
        </w:rPr>
        <w:t xml:space="preserve"> 16(1):48-54. doi:10.1590/1984-70332016v16n1a8.</w:t>
      </w:r>
    </w:p>
    <w:p w14:paraId="766E6A8D" w14:textId="77777777" w:rsidR="005174DA" w:rsidRPr="00B75E26" w:rsidRDefault="005174DA" w:rsidP="00D3089C">
      <w:pPr>
        <w:autoSpaceDE w:val="0"/>
        <w:autoSpaceDN w:val="0"/>
        <w:adjustRightInd w:val="0"/>
        <w:spacing w:line="240" w:lineRule="auto"/>
        <w:ind w:left="709" w:hanging="709"/>
        <w:jc w:val="both"/>
        <w:rPr>
          <w:rFonts w:ascii="Times New Roman" w:hAnsi="Times New Roman"/>
          <w:bCs/>
          <w:sz w:val="24"/>
          <w:szCs w:val="24"/>
          <w:lang w:val="en-US"/>
        </w:rPr>
      </w:pPr>
    </w:p>
    <w:p w14:paraId="44070932" w14:textId="43CF32FC" w:rsidR="005174DA" w:rsidRPr="00B75E26" w:rsidRDefault="005174DA" w:rsidP="00D3089C">
      <w:pPr>
        <w:autoSpaceDE w:val="0"/>
        <w:autoSpaceDN w:val="0"/>
        <w:adjustRightInd w:val="0"/>
        <w:spacing w:line="240" w:lineRule="auto"/>
        <w:ind w:left="709" w:hanging="709"/>
        <w:jc w:val="both"/>
        <w:rPr>
          <w:rFonts w:ascii="Times New Roman" w:hAnsi="Times New Roman"/>
          <w:bCs/>
          <w:sz w:val="24"/>
          <w:szCs w:val="24"/>
          <w:lang w:val="en-US"/>
        </w:rPr>
      </w:pPr>
      <w:proofErr w:type="gramStart"/>
      <w:r w:rsidRPr="00B75E26">
        <w:rPr>
          <w:rFonts w:ascii="Times New Roman" w:hAnsi="Times New Roman"/>
          <w:bCs/>
          <w:sz w:val="24"/>
          <w:szCs w:val="24"/>
          <w:lang w:val="en-US"/>
        </w:rPr>
        <w:t>Cordeiro</w:t>
      </w:r>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S</w:t>
      </w:r>
      <w:r w:rsidR="00DD4892">
        <w:rPr>
          <w:rFonts w:ascii="Times New Roman" w:hAnsi="Times New Roman"/>
          <w:bCs/>
          <w:sz w:val="24"/>
          <w:szCs w:val="24"/>
          <w:lang w:val="en-US"/>
        </w:rPr>
        <w:t>.</w:t>
      </w:r>
      <w:r w:rsidRPr="00B75E26">
        <w:rPr>
          <w:rFonts w:ascii="Times New Roman" w:hAnsi="Times New Roman"/>
          <w:bCs/>
          <w:sz w:val="24"/>
          <w:szCs w:val="24"/>
          <w:lang w:val="en-US"/>
        </w:rPr>
        <w:t>Z.</w:t>
      </w:r>
      <w:proofErr w:type="gramEnd"/>
      <w:r w:rsidRPr="00B75E26">
        <w:rPr>
          <w:rFonts w:ascii="Times New Roman" w:hAnsi="Times New Roman"/>
          <w:bCs/>
          <w:sz w:val="24"/>
          <w:szCs w:val="24"/>
          <w:lang w:val="en-US"/>
        </w:rPr>
        <w:t>, Simas</w:t>
      </w:r>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N</w:t>
      </w:r>
      <w:r w:rsidR="00DD4892">
        <w:rPr>
          <w:rFonts w:ascii="Times New Roman" w:hAnsi="Times New Roman"/>
          <w:bCs/>
          <w:sz w:val="24"/>
          <w:szCs w:val="24"/>
          <w:lang w:val="en-US"/>
        </w:rPr>
        <w:t>.</w:t>
      </w:r>
      <w:r w:rsidRPr="00B75E26">
        <w:rPr>
          <w:rFonts w:ascii="Times New Roman" w:hAnsi="Times New Roman"/>
          <w:bCs/>
          <w:sz w:val="24"/>
          <w:szCs w:val="24"/>
          <w:lang w:val="en-US"/>
        </w:rPr>
        <w:t>K., Henriques</w:t>
      </w:r>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A</w:t>
      </w:r>
      <w:r w:rsidR="00DD4892">
        <w:rPr>
          <w:rFonts w:ascii="Times New Roman" w:hAnsi="Times New Roman"/>
          <w:bCs/>
          <w:sz w:val="24"/>
          <w:szCs w:val="24"/>
          <w:lang w:val="en-US"/>
        </w:rPr>
        <w:t>.</w:t>
      </w:r>
      <w:r w:rsidRPr="00B75E26">
        <w:rPr>
          <w:rFonts w:ascii="Times New Roman" w:hAnsi="Times New Roman"/>
          <w:bCs/>
          <w:sz w:val="24"/>
          <w:szCs w:val="24"/>
          <w:lang w:val="en-US"/>
        </w:rPr>
        <w:t>B.,</w:t>
      </w:r>
      <w:r w:rsidR="00D12FDC" w:rsidRPr="00B75E26">
        <w:rPr>
          <w:rFonts w:ascii="Times New Roman" w:hAnsi="Times New Roman"/>
          <w:bCs/>
          <w:sz w:val="24"/>
          <w:szCs w:val="24"/>
          <w:lang w:val="en-US"/>
        </w:rPr>
        <w:t xml:space="preserve"> &amp;</w:t>
      </w:r>
      <w:r w:rsidRPr="00B75E26">
        <w:rPr>
          <w:rFonts w:ascii="Times New Roman" w:hAnsi="Times New Roman"/>
          <w:bCs/>
          <w:sz w:val="24"/>
          <w:szCs w:val="24"/>
          <w:lang w:val="en-US"/>
        </w:rPr>
        <w:t xml:space="preserve"> Sato A. 2014. </w:t>
      </w:r>
      <w:proofErr w:type="spellStart"/>
      <w:r w:rsidRPr="00B75E26">
        <w:rPr>
          <w:rFonts w:ascii="Times New Roman" w:hAnsi="Times New Roman"/>
          <w:bCs/>
          <w:sz w:val="24"/>
          <w:szCs w:val="24"/>
          <w:lang w:val="en-US"/>
        </w:rPr>
        <w:t>Mircopropagacao</w:t>
      </w:r>
      <w:proofErr w:type="spellEnd"/>
      <w:r w:rsidRPr="00B75E26">
        <w:rPr>
          <w:rFonts w:ascii="Times New Roman" w:hAnsi="Times New Roman"/>
          <w:bCs/>
          <w:sz w:val="24"/>
          <w:szCs w:val="24"/>
          <w:lang w:val="en-US"/>
        </w:rPr>
        <w:t xml:space="preserve"> e callogenesis </w:t>
      </w:r>
      <w:proofErr w:type="spellStart"/>
      <w:r w:rsidRPr="00B75E26">
        <w:rPr>
          <w:rFonts w:ascii="Times New Roman" w:hAnsi="Times New Roman"/>
          <w:bCs/>
          <w:sz w:val="24"/>
          <w:szCs w:val="24"/>
          <w:lang w:val="en-US"/>
        </w:rPr>
        <w:t>em</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i/>
          <w:iCs/>
          <w:sz w:val="24"/>
          <w:szCs w:val="24"/>
          <w:lang w:val="en-US"/>
        </w:rPr>
        <w:t>Mandevilla</w:t>
      </w:r>
      <w:proofErr w:type="spellEnd"/>
      <w:r w:rsidRPr="00B75E26">
        <w:rPr>
          <w:rFonts w:ascii="Times New Roman" w:hAnsi="Times New Roman"/>
          <w:bCs/>
          <w:i/>
          <w:iCs/>
          <w:sz w:val="24"/>
          <w:szCs w:val="24"/>
          <w:lang w:val="en-US"/>
        </w:rPr>
        <w:t xml:space="preserve"> </w:t>
      </w:r>
      <w:proofErr w:type="spellStart"/>
      <w:r w:rsidRPr="00B75E26">
        <w:rPr>
          <w:rFonts w:ascii="Times New Roman" w:hAnsi="Times New Roman"/>
          <w:bCs/>
          <w:i/>
          <w:iCs/>
          <w:sz w:val="24"/>
          <w:szCs w:val="24"/>
          <w:lang w:val="en-US"/>
        </w:rPr>
        <w:t>guanabaric</w:t>
      </w:r>
      <w:r w:rsidRPr="00B75E26">
        <w:rPr>
          <w:rFonts w:ascii="Times New Roman" w:hAnsi="Times New Roman"/>
          <w:bCs/>
          <w:sz w:val="24"/>
          <w:szCs w:val="24"/>
          <w:lang w:val="en-US"/>
        </w:rPr>
        <w:t>a</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Apocynaceae</w:t>
      </w:r>
      <w:proofErr w:type="spellEnd"/>
      <w:proofErr w:type="gramStart"/>
      <w:r w:rsidRPr="00B75E26">
        <w:rPr>
          <w:rFonts w:ascii="Times New Roman" w:hAnsi="Times New Roman"/>
          <w:bCs/>
          <w:sz w:val="24"/>
          <w:szCs w:val="24"/>
          <w:lang w:val="en-US"/>
        </w:rPr>
        <w:t>),Uma</w:t>
      </w:r>
      <w:proofErr w:type="gramEnd"/>
      <w:r w:rsidRPr="00B75E26">
        <w:rPr>
          <w:rFonts w:ascii="Times New Roman" w:hAnsi="Times New Roman"/>
          <w:bCs/>
          <w:sz w:val="24"/>
          <w:szCs w:val="24"/>
          <w:lang w:val="en-US"/>
        </w:rPr>
        <w:t xml:space="preserve"> Planta </w:t>
      </w:r>
      <w:proofErr w:type="spellStart"/>
      <w:r w:rsidRPr="00B75E26">
        <w:rPr>
          <w:rFonts w:ascii="Times New Roman" w:hAnsi="Times New Roman"/>
          <w:bCs/>
          <w:sz w:val="24"/>
          <w:szCs w:val="24"/>
          <w:lang w:val="en-US"/>
        </w:rPr>
        <w:t>Endemica</w:t>
      </w:r>
      <w:proofErr w:type="spellEnd"/>
      <w:r w:rsidRPr="00B75E26">
        <w:rPr>
          <w:rFonts w:ascii="Times New Roman" w:hAnsi="Times New Roman"/>
          <w:bCs/>
          <w:sz w:val="24"/>
          <w:szCs w:val="24"/>
          <w:lang w:val="en-US"/>
        </w:rPr>
        <w:t xml:space="preserve"> Do </w:t>
      </w:r>
      <w:proofErr w:type="spellStart"/>
      <w:r w:rsidRPr="00B75E26">
        <w:rPr>
          <w:rFonts w:ascii="Times New Roman" w:hAnsi="Times New Roman"/>
          <w:bCs/>
          <w:sz w:val="24"/>
          <w:szCs w:val="24"/>
          <w:lang w:val="en-US"/>
        </w:rPr>
        <w:t>Brasil</w:t>
      </w:r>
      <w:proofErr w:type="spellEnd"/>
      <w:r w:rsidRPr="00B75E26">
        <w:rPr>
          <w:rFonts w:ascii="Times New Roman" w:hAnsi="Times New Roman"/>
          <w:bCs/>
          <w:sz w:val="24"/>
          <w:szCs w:val="24"/>
          <w:lang w:val="en-US"/>
        </w:rPr>
        <w:t xml:space="preserve">. </w:t>
      </w:r>
      <w:r w:rsidRPr="00DA7B29">
        <w:rPr>
          <w:rFonts w:ascii="Times New Roman" w:hAnsi="Times New Roman"/>
          <w:bCs/>
          <w:sz w:val="24"/>
          <w:szCs w:val="24"/>
          <w:lang w:val="en-US"/>
        </w:rPr>
        <w:t>Crop Breeding and Applied Biotechnology.</w:t>
      </w:r>
      <w:r w:rsidRPr="00B75E26">
        <w:rPr>
          <w:rFonts w:ascii="Times New Roman" w:hAnsi="Times New Roman"/>
          <w:bCs/>
          <w:sz w:val="24"/>
          <w:szCs w:val="24"/>
          <w:lang w:val="en-US"/>
        </w:rPr>
        <w:t xml:space="preserve"> 1492:108-115.Doi:10.1590/1984-70332014v14n2a19.</w:t>
      </w:r>
    </w:p>
    <w:p w14:paraId="5B190FAC" w14:textId="03A23B22" w:rsidR="00D3089C" w:rsidRPr="00B75E26" w:rsidRDefault="00D3089C" w:rsidP="00D3089C">
      <w:pPr>
        <w:autoSpaceDE w:val="0"/>
        <w:autoSpaceDN w:val="0"/>
        <w:adjustRightInd w:val="0"/>
        <w:spacing w:line="240" w:lineRule="auto"/>
        <w:ind w:left="709" w:hanging="709"/>
        <w:jc w:val="both"/>
        <w:rPr>
          <w:rFonts w:ascii="Times New Roman" w:hAnsi="Times New Roman"/>
          <w:bCs/>
          <w:sz w:val="24"/>
          <w:szCs w:val="24"/>
        </w:rPr>
      </w:pPr>
      <w:r w:rsidRPr="00B75E26">
        <w:rPr>
          <w:rFonts w:ascii="Times New Roman" w:hAnsi="Times New Roman"/>
          <w:bCs/>
          <w:i/>
          <w:iCs/>
          <w:sz w:val="24"/>
          <w:szCs w:val="24"/>
        </w:rPr>
        <w:t>.</w:t>
      </w:r>
    </w:p>
    <w:p w14:paraId="78AC5D33" w14:textId="791B5DF7" w:rsidR="00D3089C" w:rsidRDefault="00D3089C" w:rsidP="00D3089C">
      <w:pPr>
        <w:autoSpaceDE w:val="0"/>
        <w:autoSpaceDN w:val="0"/>
        <w:adjustRightInd w:val="0"/>
        <w:spacing w:line="240" w:lineRule="auto"/>
        <w:ind w:left="709" w:hanging="709"/>
        <w:jc w:val="both"/>
        <w:rPr>
          <w:rFonts w:ascii="Times New Roman" w:hAnsi="Times New Roman"/>
          <w:bCs/>
          <w:sz w:val="24"/>
          <w:szCs w:val="24"/>
        </w:rPr>
      </w:pPr>
      <w:r w:rsidRPr="00B75E26">
        <w:rPr>
          <w:rFonts w:ascii="Times New Roman" w:hAnsi="Times New Roman"/>
          <w:bCs/>
          <w:sz w:val="24"/>
          <w:szCs w:val="24"/>
        </w:rPr>
        <w:t>Gofur</w:t>
      </w:r>
      <w:r w:rsidR="00D12FDC" w:rsidRPr="00B75E26">
        <w:rPr>
          <w:rFonts w:ascii="Times New Roman" w:hAnsi="Times New Roman"/>
          <w:bCs/>
          <w:sz w:val="24"/>
          <w:szCs w:val="24"/>
          <w:lang w:val="en-US"/>
        </w:rPr>
        <w:t>,</w:t>
      </w:r>
      <w:r w:rsidRPr="00B75E26">
        <w:rPr>
          <w:rFonts w:ascii="Times New Roman" w:hAnsi="Times New Roman"/>
          <w:bCs/>
          <w:sz w:val="24"/>
          <w:szCs w:val="24"/>
        </w:rPr>
        <w:t xml:space="preserve"> A., Hamid</w:t>
      </w:r>
      <w:r w:rsidR="00D12FDC" w:rsidRPr="00B75E26">
        <w:rPr>
          <w:rFonts w:ascii="Times New Roman" w:hAnsi="Times New Roman"/>
          <w:bCs/>
          <w:sz w:val="24"/>
          <w:szCs w:val="24"/>
          <w:lang w:val="en-US"/>
        </w:rPr>
        <w:t>,</w:t>
      </w:r>
      <w:r w:rsidRPr="00B75E26">
        <w:rPr>
          <w:rFonts w:ascii="Times New Roman" w:hAnsi="Times New Roman"/>
          <w:bCs/>
          <w:sz w:val="24"/>
          <w:szCs w:val="24"/>
        </w:rPr>
        <w:t xml:space="preserve"> I.S.,</w:t>
      </w:r>
      <w:r w:rsidR="00D12FDC" w:rsidRPr="00B75E26">
        <w:rPr>
          <w:rFonts w:ascii="Times New Roman" w:hAnsi="Times New Roman"/>
          <w:bCs/>
          <w:sz w:val="24"/>
          <w:szCs w:val="24"/>
          <w:lang w:val="en-US"/>
        </w:rPr>
        <w:t>&amp;</w:t>
      </w:r>
      <w:r w:rsidRPr="00B75E26">
        <w:rPr>
          <w:rFonts w:ascii="Times New Roman" w:hAnsi="Times New Roman"/>
          <w:bCs/>
          <w:sz w:val="24"/>
          <w:szCs w:val="24"/>
        </w:rPr>
        <w:t xml:space="preserve"> Listyorini</w:t>
      </w:r>
      <w:r w:rsidR="00D12FDC" w:rsidRPr="00B75E26">
        <w:rPr>
          <w:rFonts w:ascii="Times New Roman" w:hAnsi="Times New Roman"/>
          <w:bCs/>
          <w:sz w:val="24"/>
          <w:szCs w:val="24"/>
          <w:lang w:val="en-US"/>
        </w:rPr>
        <w:t>,</w:t>
      </w:r>
      <w:r w:rsidRPr="00B75E26">
        <w:rPr>
          <w:rFonts w:ascii="Times New Roman" w:hAnsi="Times New Roman"/>
          <w:bCs/>
          <w:sz w:val="24"/>
          <w:szCs w:val="24"/>
        </w:rPr>
        <w:t xml:space="preserve"> D. 2015. Gene p53 mutations after the induction of 7,12-Dimethyllbens(a) anthracene (DMBA) and administration of anti-carcinogenesis properties of </w:t>
      </w:r>
      <w:r w:rsidRPr="00B75E26">
        <w:rPr>
          <w:rFonts w:ascii="Times New Roman" w:hAnsi="Times New Roman"/>
          <w:bCs/>
          <w:i/>
          <w:iCs/>
          <w:sz w:val="24"/>
          <w:szCs w:val="24"/>
        </w:rPr>
        <w:t>Gynura procumbens</w:t>
      </w:r>
      <w:r w:rsidRPr="00B75E26">
        <w:rPr>
          <w:rFonts w:ascii="Times New Roman" w:hAnsi="Times New Roman"/>
          <w:bCs/>
          <w:sz w:val="24"/>
          <w:szCs w:val="24"/>
        </w:rPr>
        <w:t xml:space="preserve"> in Sprague Dawley rats. </w:t>
      </w:r>
      <w:r w:rsidRPr="00DA7B29">
        <w:rPr>
          <w:rFonts w:ascii="Times New Roman" w:hAnsi="Times New Roman"/>
          <w:bCs/>
          <w:sz w:val="24"/>
          <w:szCs w:val="24"/>
        </w:rPr>
        <w:t>Biomed. Engin</w:t>
      </w:r>
      <w:r w:rsidRPr="00B75E26">
        <w:rPr>
          <w:rFonts w:ascii="Times New Roman" w:hAnsi="Times New Roman"/>
          <w:bCs/>
          <w:sz w:val="24"/>
          <w:szCs w:val="24"/>
        </w:rPr>
        <w:t xml:space="preserve">,53-57. Available online at: </w:t>
      </w:r>
      <w:r w:rsidR="00CE789B">
        <w:fldChar w:fldCharType="begin"/>
      </w:r>
      <w:r w:rsidR="00CE789B">
        <w:instrText xml:space="preserve"> HYPERLINK</w:instrText>
      </w:r>
      <w:r w:rsidR="00CE789B">
        <w:instrText xml:space="preserve"> "http://be.ub.ac.id/index.php/jibe/article/view/17" </w:instrText>
      </w:r>
      <w:r w:rsidR="00CE789B">
        <w:fldChar w:fldCharType="separate"/>
      </w:r>
      <w:r w:rsidR="00B54BFD" w:rsidRPr="00714CF5">
        <w:rPr>
          <w:rStyle w:val="Hyperlink"/>
          <w:rFonts w:ascii="Times New Roman" w:hAnsi="Times New Roman"/>
          <w:bCs/>
          <w:sz w:val="24"/>
          <w:szCs w:val="24"/>
        </w:rPr>
        <w:t>http://be.ub.ac.id/index.php/jibe/article/view/17</w:t>
      </w:r>
      <w:r w:rsidR="00CE789B">
        <w:rPr>
          <w:rStyle w:val="Hyperlink"/>
          <w:rFonts w:ascii="Times New Roman" w:hAnsi="Times New Roman"/>
          <w:bCs/>
          <w:sz w:val="24"/>
          <w:szCs w:val="24"/>
        </w:rPr>
        <w:fldChar w:fldCharType="end"/>
      </w:r>
      <w:r w:rsidRPr="00B75E26">
        <w:rPr>
          <w:rFonts w:ascii="Times New Roman" w:hAnsi="Times New Roman"/>
          <w:bCs/>
          <w:sz w:val="24"/>
          <w:szCs w:val="24"/>
        </w:rPr>
        <w:t>.</w:t>
      </w:r>
    </w:p>
    <w:p w14:paraId="1B79920F" w14:textId="77777777" w:rsidR="00B54BFD" w:rsidRPr="00B75E26" w:rsidRDefault="00B54BFD" w:rsidP="00D3089C">
      <w:pPr>
        <w:autoSpaceDE w:val="0"/>
        <w:autoSpaceDN w:val="0"/>
        <w:adjustRightInd w:val="0"/>
        <w:spacing w:line="240" w:lineRule="auto"/>
        <w:ind w:left="709" w:hanging="709"/>
        <w:jc w:val="both"/>
        <w:rPr>
          <w:rFonts w:ascii="Times New Roman" w:hAnsi="Times New Roman"/>
          <w:bCs/>
          <w:sz w:val="24"/>
          <w:szCs w:val="24"/>
        </w:rPr>
      </w:pPr>
    </w:p>
    <w:p w14:paraId="078074ED" w14:textId="537E16DE" w:rsidR="00D3089C" w:rsidRPr="00B54BFD" w:rsidRDefault="00D3089C" w:rsidP="00B54BFD">
      <w:pPr>
        <w:autoSpaceDE w:val="0"/>
        <w:autoSpaceDN w:val="0"/>
        <w:adjustRightInd w:val="0"/>
        <w:spacing w:line="240" w:lineRule="auto"/>
        <w:ind w:left="709" w:hanging="709"/>
        <w:jc w:val="both"/>
        <w:rPr>
          <w:rFonts w:ascii="Times New Roman" w:hAnsi="Times New Roman"/>
          <w:bCs/>
          <w:sz w:val="24"/>
          <w:szCs w:val="24"/>
          <w:lang w:val="en-US"/>
        </w:rPr>
      </w:pPr>
      <w:r w:rsidRPr="00B75E26">
        <w:rPr>
          <w:rFonts w:ascii="Times New Roman" w:hAnsi="Times New Roman"/>
          <w:bCs/>
          <w:sz w:val="24"/>
          <w:szCs w:val="24"/>
        </w:rPr>
        <w:t>Hastuti,W.T.,S</w:t>
      </w:r>
      <w:proofErr w:type="spellStart"/>
      <w:r w:rsidR="004707C1" w:rsidRPr="00B75E26">
        <w:rPr>
          <w:rFonts w:ascii="Times New Roman" w:hAnsi="Times New Roman"/>
          <w:bCs/>
          <w:sz w:val="24"/>
          <w:szCs w:val="24"/>
          <w:lang w:val="en-US"/>
        </w:rPr>
        <w:t>ari</w:t>
      </w:r>
      <w:r w:rsidR="00D12FDC" w:rsidRPr="00B75E26">
        <w:rPr>
          <w:rFonts w:ascii="Times New Roman" w:hAnsi="Times New Roman"/>
          <w:bCs/>
          <w:sz w:val="24"/>
          <w:szCs w:val="24"/>
          <w:lang w:val="en-US"/>
        </w:rPr>
        <w:t>,</w:t>
      </w:r>
      <w:r w:rsidR="004707C1" w:rsidRPr="00B75E26">
        <w:rPr>
          <w:rFonts w:ascii="Times New Roman" w:hAnsi="Times New Roman"/>
          <w:bCs/>
          <w:sz w:val="24"/>
          <w:szCs w:val="24"/>
          <w:lang w:val="en-US"/>
        </w:rPr>
        <w:t>H</w:t>
      </w:r>
      <w:r w:rsidR="00DD4892">
        <w:rPr>
          <w:rFonts w:ascii="Times New Roman" w:hAnsi="Times New Roman"/>
          <w:bCs/>
          <w:sz w:val="24"/>
          <w:szCs w:val="24"/>
          <w:lang w:val="en-US"/>
        </w:rPr>
        <w:t>.</w:t>
      </w:r>
      <w:r w:rsidR="004707C1" w:rsidRPr="00B75E26">
        <w:rPr>
          <w:rFonts w:ascii="Times New Roman" w:hAnsi="Times New Roman"/>
          <w:bCs/>
          <w:sz w:val="24"/>
          <w:szCs w:val="24"/>
          <w:lang w:val="en-US"/>
        </w:rPr>
        <w:t>I</w:t>
      </w:r>
      <w:proofErr w:type="spellEnd"/>
      <w:r w:rsidRPr="00B75E26">
        <w:rPr>
          <w:rFonts w:ascii="Times New Roman" w:hAnsi="Times New Roman"/>
          <w:bCs/>
          <w:sz w:val="24"/>
          <w:szCs w:val="24"/>
        </w:rPr>
        <w:t>.,W</w:t>
      </w:r>
      <w:proofErr w:type="spellStart"/>
      <w:r w:rsidR="004707C1" w:rsidRPr="00B75E26">
        <w:rPr>
          <w:rFonts w:ascii="Times New Roman" w:hAnsi="Times New Roman"/>
          <w:bCs/>
          <w:sz w:val="24"/>
          <w:szCs w:val="24"/>
          <w:lang w:val="en-US"/>
        </w:rPr>
        <w:t>irastiti</w:t>
      </w:r>
      <w:r w:rsidR="00D12FDC" w:rsidRPr="00B75E26">
        <w:rPr>
          <w:rFonts w:ascii="Times New Roman" w:hAnsi="Times New Roman"/>
          <w:bCs/>
          <w:sz w:val="24"/>
          <w:szCs w:val="24"/>
          <w:lang w:val="en-US"/>
        </w:rPr>
        <w:t>,</w:t>
      </w:r>
      <w:r w:rsidR="004707C1" w:rsidRPr="00B75E26">
        <w:rPr>
          <w:rFonts w:ascii="Times New Roman" w:hAnsi="Times New Roman"/>
          <w:bCs/>
          <w:sz w:val="24"/>
          <w:szCs w:val="24"/>
          <w:lang w:val="en-US"/>
        </w:rPr>
        <w:t>A</w:t>
      </w:r>
      <w:proofErr w:type="spellEnd"/>
      <w:r w:rsidRPr="00B75E26">
        <w:rPr>
          <w:rFonts w:ascii="Times New Roman" w:hAnsi="Times New Roman"/>
          <w:bCs/>
          <w:sz w:val="24"/>
          <w:szCs w:val="24"/>
        </w:rPr>
        <w:t>.,Ratnasari</w:t>
      </w:r>
      <w:r w:rsidR="00692BD2">
        <w:rPr>
          <w:rFonts w:ascii="Times New Roman" w:hAnsi="Times New Roman"/>
          <w:bCs/>
          <w:sz w:val="24"/>
          <w:szCs w:val="24"/>
          <w:lang w:val="en-US"/>
        </w:rPr>
        <w:t>,</w:t>
      </w:r>
      <w:r w:rsidR="00D12FDC" w:rsidRPr="00B75E26">
        <w:rPr>
          <w:rFonts w:ascii="Times New Roman" w:hAnsi="Times New Roman"/>
          <w:bCs/>
          <w:sz w:val="24"/>
          <w:szCs w:val="24"/>
          <w:lang w:val="en-US"/>
        </w:rPr>
        <w:t>&amp;</w:t>
      </w:r>
      <w:r w:rsidR="00B54BFD">
        <w:rPr>
          <w:rFonts w:ascii="Times New Roman" w:hAnsi="Times New Roman"/>
          <w:bCs/>
          <w:sz w:val="24"/>
          <w:szCs w:val="24"/>
          <w:lang w:val="en-US"/>
        </w:rPr>
        <w:t xml:space="preserve"> </w:t>
      </w:r>
      <w:proofErr w:type="spellStart"/>
      <w:r w:rsidR="004707C1" w:rsidRPr="00B75E26">
        <w:rPr>
          <w:rFonts w:ascii="Times New Roman" w:hAnsi="Times New Roman"/>
          <w:bCs/>
          <w:sz w:val="24"/>
          <w:szCs w:val="24"/>
          <w:lang w:val="en-US"/>
        </w:rPr>
        <w:t>Trihantoro</w:t>
      </w:r>
      <w:proofErr w:type="spellEnd"/>
      <w:r w:rsidR="00D12FDC" w:rsidRPr="00B75E26">
        <w:rPr>
          <w:rFonts w:ascii="Times New Roman" w:hAnsi="Times New Roman"/>
          <w:bCs/>
          <w:sz w:val="24"/>
          <w:szCs w:val="24"/>
          <w:lang w:val="en-US"/>
        </w:rPr>
        <w:t>,</w:t>
      </w:r>
      <w:r w:rsidR="00692BD2">
        <w:rPr>
          <w:rFonts w:ascii="Times New Roman" w:hAnsi="Times New Roman"/>
          <w:bCs/>
          <w:sz w:val="24"/>
          <w:szCs w:val="24"/>
          <w:lang w:val="en-US"/>
        </w:rPr>
        <w:t xml:space="preserve"> </w:t>
      </w:r>
      <w:r w:rsidRPr="00B75E26">
        <w:rPr>
          <w:rFonts w:ascii="Times New Roman" w:hAnsi="Times New Roman"/>
          <w:bCs/>
          <w:sz w:val="24"/>
          <w:szCs w:val="24"/>
        </w:rPr>
        <w:t>S</w:t>
      </w:r>
      <w:r w:rsidR="004707C1" w:rsidRPr="00B75E26">
        <w:rPr>
          <w:rFonts w:ascii="Times New Roman" w:hAnsi="Times New Roman"/>
          <w:bCs/>
          <w:sz w:val="24"/>
          <w:szCs w:val="24"/>
          <w:lang w:val="en-US"/>
        </w:rPr>
        <w:t>.</w:t>
      </w:r>
      <w:r w:rsidRPr="00B75E26">
        <w:rPr>
          <w:rFonts w:ascii="Times New Roman" w:hAnsi="Times New Roman"/>
          <w:bCs/>
          <w:sz w:val="24"/>
          <w:szCs w:val="24"/>
        </w:rPr>
        <w:t xml:space="preserve"> 2013. Producing the Jelly Made of Sambung Nyawa and Stevia Leaves to Decrease the Glucose Level in the Blood.</w:t>
      </w:r>
      <w:r w:rsidRPr="00DA7B29">
        <w:rPr>
          <w:rFonts w:ascii="Times New Roman" w:hAnsi="Times New Roman"/>
          <w:bCs/>
          <w:sz w:val="24"/>
          <w:szCs w:val="24"/>
        </w:rPr>
        <w:t xml:space="preserve"> PELITA.</w:t>
      </w:r>
      <w:r w:rsidRPr="00B75E26">
        <w:rPr>
          <w:rFonts w:ascii="Times New Roman" w:hAnsi="Times New Roman"/>
          <w:bCs/>
          <w:i/>
          <w:iCs/>
          <w:sz w:val="24"/>
          <w:szCs w:val="24"/>
        </w:rPr>
        <w:t xml:space="preserve"> 8 (1): 83-91.</w:t>
      </w:r>
    </w:p>
    <w:p w14:paraId="44DE2902" w14:textId="6FA5BBD3" w:rsidR="00626389" w:rsidRPr="00B75E26" w:rsidRDefault="00626389" w:rsidP="00D3089C">
      <w:pPr>
        <w:autoSpaceDE w:val="0"/>
        <w:autoSpaceDN w:val="0"/>
        <w:adjustRightInd w:val="0"/>
        <w:spacing w:line="240" w:lineRule="auto"/>
        <w:ind w:left="709" w:hanging="709"/>
        <w:jc w:val="both"/>
        <w:rPr>
          <w:rFonts w:ascii="Times New Roman" w:hAnsi="Times New Roman"/>
          <w:bCs/>
          <w:sz w:val="24"/>
          <w:szCs w:val="24"/>
        </w:rPr>
      </w:pPr>
    </w:p>
    <w:p w14:paraId="4423840A" w14:textId="05351B62" w:rsidR="004707C1" w:rsidRPr="00B75E26" w:rsidRDefault="004707C1" w:rsidP="00D3089C">
      <w:pPr>
        <w:autoSpaceDE w:val="0"/>
        <w:autoSpaceDN w:val="0"/>
        <w:adjustRightInd w:val="0"/>
        <w:spacing w:line="240" w:lineRule="auto"/>
        <w:ind w:left="709" w:hanging="709"/>
        <w:jc w:val="both"/>
        <w:rPr>
          <w:rFonts w:ascii="Times New Roman" w:hAnsi="Times New Roman"/>
          <w:bCs/>
          <w:sz w:val="24"/>
          <w:szCs w:val="24"/>
          <w:lang w:val="en-US"/>
        </w:rPr>
      </w:pPr>
      <w:r w:rsidRPr="00B75E26">
        <w:rPr>
          <w:rFonts w:ascii="Times New Roman" w:hAnsi="Times New Roman"/>
          <w:bCs/>
          <w:sz w:val="24"/>
          <w:szCs w:val="24"/>
          <w:lang w:val="en-US"/>
        </w:rPr>
        <w:t xml:space="preserve">IAEA.2010. </w:t>
      </w:r>
      <w:r w:rsidRPr="00DA7B29">
        <w:rPr>
          <w:rFonts w:ascii="Times New Roman" w:hAnsi="Times New Roman"/>
          <w:bCs/>
          <w:sz w:val="24"/>
          <w:szCs w:val="24"/>
          <w:lang w:val="en-US"/>
        </w:rPr>
        <w:t>IAEA Annual Report</w:t>
      </w:r>
      <w:r w:rsidRPr="00B75E26">
        <w:rPr>
          <w:rFonts w:ascii="Times New Roman" w:hAnsi="Times New Roman"/>
          <w:bCs/>
          <w:sz w:val="24"/>
          <w:szCs w:val="24"/>
          <w:lang w:val="en-US"/>
        </w:rPr>
        <w:t>.2014.</w:t>
      </w:r>
    </w:p>
    <w:p w14:paraId="616839A5" w14:textId="77777777" w:rsidR="004707C1" w:rsidRPr="00B75E26" w:rsidRDefault="004707C1" w:rsidP="00D3089C">
      <w:pPr>
        <w:autoSpaceDE w:val="0"/>
        <w:autoSpaceDN w:val="0"/>
        <w:adjustRightInd w:val="0"/>
        <w:spacing w:line="240" w:lineRule="auto"/>
        <w:ind w:left="709" w:hanging="709"/>
        <w:jc w:val="both"/>
        <w:rPr>
          <w:rFonts w:ascii="Times New Roman" w:hAnsi="Times New Roman"/>
          <w:bCs/>
          <w:sz w:val="24"/>
          <w:szCs w:val="24"/>
          <w:lang w:val="en-US"/>
        </w:rPr>
      </w:pPr>
    </w:p>
    <w:p w14:paraId="66126443" w14:textId="60E260F8" w:rsidR="00D3089C" w:rsidRPr="00B75E26" w:rsidRDefault="00D3089C" w:rsidP="00D3089C">
      <w:pPr>
        <w:autoSpaceDE w:val="0"/>
        <w:autoSpaceDN w:val="0"/>
        <w:adjustRightInd w:val="0"/>
        <w:spacing w:line="240" w:lineRule="auto"/>
        <w:ind w:left="709" w:hanging="709"/>
        <w:jc w:val="both"/>
        <w:rPr>
          <w:rFonts w:ascii="Times New Roman" w:hAnsi="Times New Roman"/>
          <w:bCs/>
          <w:sz w:val="24"/>
          <w:szCs w:val="24"/>
          <w:lang w:val="en-US"/>
        </w:rPr>
      </w:pPr>
      <w:r w:rsidRPr="00B75E26">
        <w:rPr>
          <w:rFonts w:ascii="Times New Roman" w:hAnsi="Times New Roman"/>
          <w:bCs/>
          <w:sz w:val="24"/>
          <w:szCs w:val="24"/>
        </w:rPr>
        <w:t>Ismail, M., B</w:t>
      </w:r>
      <w:proofErr w:type="spellStart"/>
      <w:r w:rsidR="004707C1" w:rsidRPr="00B75E26">
        <w:rPr>
          <w:rFonts w:ascii="Times New Roman" w:hAnsi="Times New Roman"/>
          <w:bCs/>
          <w:sz w:val="24"/>
          <w:szCs w:val="24"/>
          <w:lang w:val="en-US"/>
        </w:rPr>
        <w:t>ahari</w:t>
      </w:r>
      <w:proofErr w:type="spellEnd"/>
      <w:r w:rsidR="00D12FDC" w:rsidRPr="00B75E26">
        <w:rPr>
          <w:rFonts w:ascii="Times New Roman" w:hAnsi="Times New Roman"/>
          <w:bCs/>
          <w:sz w:val="24"/>
          <w:szCs w:val="24"/>
          <w:lang w:val="en-US"/>
        </w:rPr>
        <w:t>,</w:t>
      </w:r>
      <w:r w:rsidR="004707C1" w:rsidRPr="00B75E26">
        <w:rPr>
          <w:rFonts w:ascii="Times New Roman" w:hAnsi="Times New Roman"/>
          <w:bCs/>
          <w:sz w:val="24"/>
          <w:szCs w:val="24"/>
          <w:lang w:val="en-US"/>
        </w:rPr>
        <w:t xml:space="preserve"> E</w:t>
      </w:r>
      <w:r w:rsidR="00DD4892">
        <w:rPr>
          <w:rFonts w:ascii="Times New Roman" w:hAnsi="Times New Roman"/>
          <w:bCs/>
          <w:sz w:val="24"/>
          <w:szCs w:val="24"/>
          <w:lang w:val="en-US"/>
        </w:rPr>
        <w:t>.</w:t>
      </w:r>
      <w:r w:rsidR="004707C1" w:rsidRPr="00B75E26">
        <w:rPr>
          <w:rFonts w:ascii="Times New Roman" w:hAnsi="Times New Roman"/>
          <w:bCs/>
          <w:sz w:val="24"/>
          <w:szCs w:val="24"/>
          <w:lang w:val="en-US"/>
        </w:rPr>
        <w:t>A.</w:t>
      </w:r>
      <w:r w:rsidRPr="00B75E26">
        <w:rPr>
          <w:rFonts w:ascii="Times New Roman" w:hAnsi="Times New Roman"/>
          <w:bCs/>
          <w:sz w:val="24"/>
          <w:szCs w:val="24"/>
        </w:rPr>
        <w:t>,  I</w:t>
      </w:r>
      <w:proofErr w:type="spellStart"/>
      <w:r w:rsidR="004707C1" w:rsidRPr="00B75E26">
        <w:rPr>
          <w:rFonts w:ascii="Times New Roman" w:hAnsi="Times New Roman"/>
          <w:bCs/>
          <w:sz w:val="24"/>
          <w:szCs w:val="24"/>
          <w:lang w:val="en-US"/>
        </w:rPr>
        <w:t>brahim</w:t>
      </w:r>
      <w:proofErr w:type="spellEnd"/>
      <w:r w:rsidR="00D12FDC" w:rsidRPr="00B75E26">
        <w:rPr>
          <w:rFonts w:ascii="Times New Roman" w:hAnsi="Times New Roman"/>
          <w:bCs/>
          <w:sz w:val="24"/>
          <w:szCs w:val="24"/>
          <w:lang w:val="en-US"/>
        </w:rPr>
        <w:t>,</w:t>
      </w:r>
      <w:r w:rsidR="004707C1" w:rsidRPr="00B75E26">
        <w:rPr>
          <w:rFonts w:ascii="Times New Roman" w:hAnsi="Times New Roman"/>
          <w:bCs/>
          <w:sz w:val="24"/>
          <w:szCs w:val="24"/>
          <w:lang w:val="en-US"/>
        </w:rPr>
        <w:t xml:space="preserve"> F</w:t>
      </w:r>
      <w:r w:rsidR="00DD4892">
        <w:rPr>
          <w:rFonts w:ascii="Times New Roman" w:hAnsi="Times New Roman"/>
          <w:bCs/>
          <w:sz w:val="24"/>
          <w:szCs w:val="24"/>
          <w:lang w:val="en-US"/>
        </w:rPr>
        <w:t>.</w:t>
      </w:r>
      <w:r w:rsidR="004707C1" w:rsidRPr="00B75E26">
        <w:rPr>
          <w:rFonts w:ascii="Times New Roman" w:hAnsi="Times New Roman"/>
          <w:bCs/>
          <w:sz w:val="24"/>
          <w:szCs w:val="24"/>
          <w:lang w:val="en-US"/>
        </w:rPr>
        <w:t>S</w:t>
      </w:r>
      <w:r w:rsidRPr="00B75E26">
        <w:rPr>
          <w:rFonts w:ascii="Times New Roman" w:hAnsi="Times New Roman"/>
          <w:bCs/>
          <w:sz w:val="24"/>
          <w:szCs w:val="24"/>
        </w:rPr>
        <w:t>.,  Dasiman</w:t>
      </w:r>
      <w:r w:rsidR="004707C1" w:rsidRPr="00B75E26">
        <w:rPr>
          <w:rFonts w:ascii="Times New Roman" w:hAnsi="Times New Roman"/>
          <w:bCs/>
          <w:sz w:val="24"/>
          <w:szCs w:val="24"/>
          <w:lang w:val="en-US"/>
        </w:rPr>
        <w:t xml:space="preserve"> R</w:t>
      </w:r>
      <w:r w:rsidRPr="00B75E26">
        <w:rPr>
          <w:rFonts w:ascii="Times New Roman" w:hAnsi="Times New Roman"/>
          <w:bCs/>
          <w:sz w:val="24"/>
          <w:szCs w:val="24"/>
        </w:rPr>
        <w:t>.,</w:t>
      </w:r>
      <w:r w:rsidR="00D12FDC" w:rsidRPr="00B75E26">
        <w:rPr>
          <w:rFonts w:ascii="Times New Roman" w:hAnsi="Times New Roman"/>
          <w:bCs/>
          <w:sz w:val="24"/>
          <w:szCs w:val="24"/>
          <w:lang w:val="en-US"/>
        </w:rPr>
        <w:t>&amp;</w:t>
      </w:r>
      <w:r w:rsidRPr="00B75E26">
        <w:rPr>
          <w:rFonts w:ascii="Times New Roman" w:hAnsi="Times New Roman"/>
          <w:bCs/>
          <w:sz w:val="24"/>
          <w:szCs w:val="24"/>
        </w:rPr>
        <w:t xml:space="preserve"> A</w:t>
      </w:r>
      <w:r w:rsidR="004707C1" w:rsidRPr="00B75E26">
        <w:rPr>
          <w:rFonts w:ascii="Times New Roman" w:hAnsi="Times New Roman"/>
          <w:bCs/>
          <w:sz w:val="24"/>
          <w:szCs w:val="24"/>
          <w:lang w:val="en-US"/>
        </w:rPr>
        <w:t>mom Z</w:t>
      </w:r>
      <w:r w:rsidRPr="00B75E26">
        <w:rPr>
          <w:rFonts w:ascii="Times New Roman" w:hAnsi="Times New Roman"/>
          <w:bCs/>
          <w:sz w:val="24"/>
          <w:szCs w:val="24"/>
        </w:rPr>
        <w:t>. 201</w:t>
      </w:r>
      <w:r w:rsidR="00957511" w:rsidRPr="00B75E26">
        <w:rPr>
          <w:rFonts w:ascii="Times New Roman" w:hAnsi="Times New Roman"/>
          <w:bCs/>
          <w:sz w:val="24"/>
          <w:szCs w:val="24"/>
          <w:lang w:val="en-US"/>
        </w:rPr>
        <w:t>6</w:t>
      </w:r>
      <w:r w:rsidRPr="00B75E26">
        <w:rPr>
          <w:rFonts w:ascii="Times New Roman" w:hAnsi="Times New Roman"/>
          <w:bCs/>
          <w:sz w:val="24"/>
          <w:szCs w:val="24"/>
        </w:rPr>
        <w:t xml:space="preserve">. Effets of </w:t>
      </w:r>
      <w:r w:rsidRPr="00B75E26">
        <w:rPr>
          <w:rFonts w:ascii="Times New Roman" w:hAnsi="Times New Roman"/>
          <w:bCs/>
          <w:i/>
          <w:iCs/>
          <w:sz w:val="24"/>
          <w:szCs w:val="24"/>
        </w:rPr>
        <w:t>Gynura procumbens</w:t>
      </w:r>
      <w:r w:rsidRPr="00B75E26">
        <w:rPr>
          <w:rFonts w:ascii="Times New Roman" w:hAnsi="Times New Roman"/>
          <w:bCs/>
          <w:sz w:val="24"/>
          <w:szCs w:val="24"/>
        </w:rPr>
        <w:t xml:space="preserve"> extract on liver</w:t>
      </w:r>
      <w:r w:rsidR="00957511" w:rsidRPr="00B75E26">
        <w:rPr>
          <w:rFonts w:ascii="Times New Roman" w:hAnsi="Times New Roman"/>
          <w:bCs/>
          <w:sz w:val="24"/>
          <w:szCs w:val="24"/>
          <w:lang w:val="en-US"/>
        </w:rPr>
        <w:t xml:space="preserve"> function </w:t>
      </w:r>
      <w:r w:rsidRPr="00B75E26">
        <w:rPr>
          <w:rFonts w:ascii="Times New Roman" w:hAnsi="Times New Roman"/>
          <w:bCs/>
          <w:sz w:val="24"/>
          <w:szCs w:val="24"/>
        </w:rPr>
        <w:t>test of hypercholesterolemia</w:t>
      </w:r>
      <w:r w:rsidR="00D94527">
        <w:rPr>
          <w:rFonts w:ascii="Times New Roman" w:hAnsi="Times New Roman"/>
          <w:bCs/>
          <w:sz w:val="24"/>
          <w:szCs w:val="24"/>
          <w:lang w:val="en-US"/>
        </w:rPr>
        <w:t xml:space="preserve"> </w:t>
      </w:r>
      <w:r w:rsidRPr="00B75E26">
        <w:rPr>
          <w:rFonts w:ascii="Times New Roman" w:hAnsi="Times New Roman"/>
          <w:bCs/>
          <w:sz w:val="24"/>
          <w:szCs w:val="24"/>
        </w:rPr>
        <w:t xml:space="preserve">induced </w:t>
      </w:r>
      <w:r w:rsidRPr="00B75E26">
        <w:rPr>
          <w:rFonts w:ascii="Times New Roman" w:hAnsi="Times New Roman"/>
          <w:bCs/>
          <w:sz w:val="24"/>
          <w:szCs w:val="24"/>
        </w:rPr>
        <w:lastRenderedPageBreak/>
        <w:t xml:space="preserve">rabbits. </w:t>
      </w:r>
      <w:r w:rsidRPr="00DA7B29">
        <w:rPr>
          <w:rFonts w:ascii="Times New Roman" w:hAnsi="Times New Roman"/>
          <w:bCs/>
          <w:sz w:val="24"/>
          <w:szCs w:val="24"/>
        </w:rPr>
        <w:t>Jurnal Teknologi</w:t>
      </w:r>
      <w:r w:rsidRPr="00B75E26">
        <w:rPr>
          <w:rFonts w:ascii="Times New Roman" w:hAnsi="Times New Roman"/>
          <w:bCs/>
          <w:sz w:val="24"/>
          <w:szCs w:val="24"/>
        </w:rPr>
        <w:t xml:space="preserve">. </w:t>
      </w:r>
      <w:r w:rsidR="004707C1" w:rsidRPr="00B75E26">
        <w:rPr>
          <w:rFonts w:ascii="Times New Roman" w:hAnsi="Times New Roman"/>
          <w:bCs/>
          <w:sz w:val="24"/>
          <w:szCs w:val="24"/>
          <w:lang w:val="en-US"/>
        </w:rPr>
        <w:t>78 (6-7):49-54. Doi:10.11113/</w:t>
      </w:r>
      <w:proofErr w:type="gramStart"/>
      <w:r w:rsidR="004707C1" w:rsidRPr="00B75E26">
        <w:rPr>
          <w:rFonts w:ascii="Times New Roman" w:hAnsi="Times New Roman"/>
          <w:bCs/>
          <w:sz w:val="24"/>
          <w:szCs w:val="24"/>
          <w:lang w:val="en-US"/>
        </w:rPr>
        <w:t>jt.v</w:t>
      </w:r>
      <w:proofErr w:type="gramEnd"/>
      <w:r w:rsidR="004707C1" w:rsidRPr="00B75E26">
        <w:rPr>
          <w:rFonts w:ascii="Times New Roman" w:hAnsi="Times New Roman"/>
          <w:bCs/>
          <w:sz w:val="24"/>
          <w:szCs w:val="24"/>
          <w:lang w:val="en-US"/>
        </w:rPr>
        <w:t>78.9083.</w:t>
      </w:r>
    </w:p>
    <w:p w14:paraId="07FC46F8" w14:textId="77777777" w:rsidR="00CF020D" w:rsidRPr="00B75E26" w:rsidRDefault="00CF020D" w:rsidP="00D3089C">
      <w:pPr>
        <w:autoSpaceDE w:val="0"/>
        <w:autoSpaceDN w:val="0"/>
        <w:adjustRightInd w:val="0"/>
        <w:spacing w:line="240" w:lineRule="auto"/>
        <w:ind w:left="709" w:hanging="709"/>
        <w:jc w:val="both"/>
        <w:rPr>
          <w:rFonts w:ascii="Times New Roman" w:hAnsi="Times New Roman"/>
          <w:bCs/>
          <w:sz w:val="24"/>
          <w:szCs w:val="24"/>
          <w:lang w:val="en-US"/>
        </w:rPr>
      </w:pPr>
    </w:p>
    <w:p w14:paraId="2B59BA9A" w14:textId="2363C8D5" w:rsidR="00CF020D" w:rsidRPr="00B75E26" w:rsidRDefault="00CF020D" w:rsidP="00D3089C">
      <w:pPr>
        <w:autoSpaceDE w:val="0"/>
        <w:autoSpaceDN w:val="0"/>
        <w:adjustRightInd w:val="0"/>
        <w:spacing w:line="240" w:lineRule="auto"/>
        <w:ind w:left="709" w:hanging="709"/>
        <w:jc w:val="both"/>
        <w:rPr>
          <w:rFonts w:ascii="Times New Roman" w:hAnsi="Times New Roman"/>
          <w:bCs/>
          <w:sz w:val="24"/>
          <w:szCs w:val="24"/>
          <w:lang w:val="en-US"/>
        </w:rPr>
      </w:pPr>
      <w:proofErr w:type="spellStart"/>
      <w:r w:rsidRPr="00B75E26">
        <w:rPr>
          <w:rFonts w:ascii="Times New Roman" w:hAnsi="Times New Roman"/>
          <w:bCs/>
          <w:sz w:val="24"/>
          <w:szCs w:val="24"/>
          <w:lang w:val="en-US"/>
        </w:rPr>
        <w:t>Istighfari</w:t>
      </w:r>
      <w:proofErr w:type="spellEnd"/>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R </w:t>
      </w:r>
      <w:r w:rsidR="00D12FDC" w:rsidRPr="00B75E26">
        <w:rPr>
          <w:rFonts w:ascii="Times New Roman" w:hAnsi="Times New Roman"/>
          <w:bCs/>
          <w:sz w:val="24"/>
          <w:szCs w:val="24"/>
          <w:lang w:val="en-US"/>
        </w:rPr>
        <w:t>&amp;</w:t>
      </w:r>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Meiyanto</w:t>
      </w:r>
      <w:proofErr w:type="spellEnd"/>
      <w:r w:rsidRPr="00B75E26">
        <w:rPr>
          <w:rFonts w:ascii="Times New Roman" w:hAnsi="Times New Roman"/>
          <w:bCs/>
          <w:sz w:val="24"/>
          <w:szCs w:val="24"/>
          <w:lang w:val="en-US"/>
        </w:rPr>
        <w:t xml:space="preserve"> E. 2007.</w:t>
      </w:r>
      <w:r w:rsidR="00FA01E6" w:rsidRPr="00B75E26">
        <w:rPr>
          <w:rFonts w:ascii="Times New Roman" w:hAnsi="Times New Roman"/>
          <w:bCs/>
          <w:sz w:val="24"/>
          <w:szCs w:val="24"/>
          <w:lang w:val="en-US"/>
        </w:rPr>
        <w:t xml:space="preserve"> Ko-</w:t>
      </w:r>
      <w:proofErr w:type="spellStart"/>
      <w:r w:rsidR="00FA01E6" w:rsidRPr="00B75E26">
        <w:rPr>
          <w:rFonts w:ascii="Times New Roman" w:hAnsi="Times New Roman"/>
          <w:bCs/>
          <w:sz w:val="24"/>
          <w:szCs w:val="24"/>
          <w:lang w:val="en-US"/>
        </w:rPr>
        <w:t>Kemoterapi</w:t>
      </w:r>
      <w:proofErr w:type="spellEnd"/>
      <w:r w:rsidR="00FA01E6" w:rsidRPr="00B75E26">
        <w:rPr>
          <w:rFonts w:ascii="Times New Roman" w:hAnsi="Times New Roman"/>
          <w:bCs/>
          <w:sz w:val="24"/>
          <w:szCs w:val="24"/>
          <w:lang w:val="en-US"/>
        </w:rPr>
        <w:t xml:space="preserve"> </w:t>
      </w:r>
      <w:proofErr w:type="spellStart"/>
      <w:r w:rsidR="00FA01E6" w:rsidRPr="00B75E26">
        <w:rPr>
          <w:rFonts w:ascii="Times New Roman" w:hAnsi="Times New Roman"/>
          <w:bCs/>
          <w:sz w:val="24"/>
          <w:szCs w:val="24"/>
          <w:lang w:val="en-US"/>
        </w:rPr>
        <w:t>ekstrak</w:t>
      </w:r>
      <w:proofErr w:type="spellEnd"/>
      <w:r w:rsidR="00FA01E6" w:rsidRPr="00B75E26">
        <w:rPr>
          <w:rFonts w:ascii="Times New Roman" w:hAnsi="Times New Roman"/>
          <w:bCs/>
          <w:sz w:val="24"/>
          <w:szCs w:val="24"/>
          <w:lang w:val="en-US"/>
        </w:rPr>
        <w:t xml:space="preserve"> </w:t>
      </w:r>
      <w:proofErr w:type="spellStart"/>
      <w:r w:rsidR="00FA01E6" w:rsidRPr="00B75E26">
        <w:rPr>
          <w:rFonts w:ascii="Times New Roman" w:hAnsi="Times New Roman"/>
          <w:bCs/>
          <w:sz w:val="24"/>
          <w:szCs w:val="24"/>
          <w:lang w:val="en-US"/>
        </w:rPr>
        <w:t>etanolik</w:t>
      </w:r>
      <w:proofErr w:type="spellEnd"/>
      <w:r w:rsidR="00FA01E6" w:rsidRPr="00B75E26">
        <w:rPr>
          <w:rFonts w:ascii="Times New Roman" w:hAnsi="Times New Roman"/>
          <w:bCs/>
          <w:sz w:val="24"/>
          <w:szCs w:val="24"/>
          <w:lang w:val="en-US"/>
        </w:rPr>
        <w:t xml:space="preserve"> </w:t>
      </w:r>
      <w:proofErr w:type="spellStart"/>
      <w:r w:rsidR="00FA01E6" w:rsidRPr="00B75E26">
        <w:rPr>
          <w:rFonts w:ascii="Times New Roman" w:hAnsi="Times New Roman"/>
          <w:bCs/>
          <w:sz w:val="24"/>
          <w:szCs w:val="24"/>
          <w:lang w:val="en-US"/>
        </w:rPr>
        <w:t>daun</w:t>
      </w:r>
      <w:proofErr w:type="spellEnd"/>
      <w:r w:rsidR="00FA01E6" w:rsidRPr="00B75E26">
        <w:rPr>
          <w:rFonts w:ascii="Times New Roman" w:hAnsi="Times New Roman"/>
          <w:bCs/>
          <w:sz w:val="24"/>
          <w:szCs w:val="24"/>
          <w:lang w:val="en-US"/>
        </w:rPr>
        <w:t xml:space="preserve"> </w:t>
      </w:r>
      <w:proofErr w:type="spellStart"/>
      <w:r w:rsidR="00FA01E6" w:rsidRPr="00B75E26">
        <w:rPr>
          <w:rFonts w:ascii="Times New Roman" w:hAnsi="Times New Roman"/>
          <w:bCs/>
          <w:sz w:val="24"/>
          <w:szCs w:val="24"/>
          <w:lang w:val="en-US"/>
        </w:rPr>
        <w:t>sambung</w:t>
      </w:r>
      <w:proofErr w:type="spellEnd"/>
      <w:r w:rsidR="00FA01E6" w:rsidRPr="00B75E26">
        <w:rPr>
          <w:rFonts w:ascii="Times New Roman" w:hAnsi="Times New Roman"/>
          <w:bCs/>
          <w:sz w:val="24"/>
          <w:szCs w:val="24"/>
          <w:lang w:val="en-US"/>
        </w:rPr>
        <w:t xml:space="preserve"> </w:t>
      </w:r>
      <w:proofErr w:type="spellStart"/>
      <w:r w:rsidR="00FA01E6" w:rsidRPr="00B75E26">
        <w:rPr>
          <w:rFonts w:ascii="Times New Roman" w:hAnsi="Times New Roman"/>
          <w:bCs/>
          <w:sz w:val="24"/>
          <w:szCs w:val="24"/>
          <w:lang w:val="en-US"/>
        </w:rPr>
        <w:t>nyawa</w:t>
      </w:r>
      <w:proofErr w:type="spellEnd"/>
      <w:r w:rsidR="00FA01E6" w:rsidRPr="00B75E26">
        <w:rPr>
          <w:rFonts w:ascii="Times New Roman" w:hAnsi="Times New Roman"/>
          <w:bCs/>
          <w:sz w:val="24"/>
          <w:szCs w:val="24"/>
          <w:lang w:val="en-US"/>
        </w:rPr>
        <w:t xml:space="preserve"> (</w:t>
      </w:r>
      <w:proofErr w:type="spellStart"/>
      <w:r w:rsidR="00FA01E6" w:rsidRPr="00B75E26">
        <w:rPr>
          <w:rFonts w:ascii="Times New Roman" w:hAnsi="Times New Roman"/>
          <w:bCs/>
          <w:i/>
          <w:iCs/>
          <w:sz w:val="24"/>
          <w:szCs w:val="24"/>
          <w:lang w:val="en-US"/>
        </w:rPr>
        <w:t>Gynura</w:t>
      </w:r>
      <w:proofErr w:type="spellEnd"/>
      <w:r w:rsidR="00FA01E6" w:rsidRPr="00B75E26">
        <w:rPr>
          <w:rFonts w:ascii="Times New Roman" w:hAnsi="Times New Roman"/>
          <w:bCs/>
          <w:i/>
          <w:iCs/>
          <w:sz w:val="24"/>
          <w:szCs w:val="24"/>
          <w:lang w:val="en-US"/>
        </w:rPr>
        <w:t xml:space="preserve"> procumbens</w:t>
      </w:r>
      <w:r w:rsidR="00BD6848" w:rsidRPr="00B75E26">
        <w:rPr>
          <w:rFonts w:ascii="Times New Roman" w:hAnsi="Times New Roman"/>
          <w:bCs/>
          <w:sz w:val="24"/>
          <w:szCs w:val="24"/>
          <w:lang w:val="en-US"/>
        </w:rPr>
        <w:t xml:space="preserve"> (</w:t>
      </w:r>
      <w:proofErr w:type="spellStart"/>
      <w:r w:rsidR="00BD6848" w:rsidRPr="00B75E26">
        <w:rPr>
          <w:rFonts w:ascii="Times New Roman" w:hAnsi="Times New Roman"/>
          <w:bCs/>
          <w:sz w:val="24"/>
          <w:szCs w:val="24"/>
          <w:lang w:val="en-US"/>
        </w:rPr>
        <w:t>Lour</w:t>
      </w:r>
      <w:proofErr w:type="spellEnd"/>
      <w:r w:rsidR="00BD6848" w:rsidRPr="00B75E26">
        <w:rPr>
          <w:rFonts w:ascii="Times New Roman" w:hAnsi="Times New Roman"/>
          <w:bCs/>
          <w:sz w:val="24"/>
          <w:szCs w:val="24"/>
          <w:lang w:val="en-US"/>
        </w:rPr>
        <w:t xml:space="preserve">.) </w:t>
      </w:r>
      <w:proofErr w:type="spellStart"/>
      <w:r w:rsidR="00BD6848" w:rsidRPr="00B75E26">
        <w:rPr>
          <w:rFonts w:ascii="Times New Roman" w:hAnsi="Times New Roman"/>
          <w:bCs/>
          <w:sz w:val="24"/>
          <w:szCs w:val="24"/>
          <w:lang w:val="en-US"/>
        </w:rPr>
        <w:t>Merr</w:t>
      </w:r>
      <w:proofErr w:type="spellEnd"/>
      <w:r w:rsidR="00BD6848" w:rsidRPr="00B75E26">
        <w:rPr>
          <w:rFonts w:ascii="Times New Roman" w:hAnsi="Times New Roman"/>
          <w:bCs/>
          <w:sz w:val="24"/>
          <w:szCs w:val="24"/>
          <w:lang w:val="en-US"/>
        </w:rPr>
        <w:t xml:space="preserve">. dan Doxorubicin pada </w:t>
      </w:r>
      <w:proofErr w:type="spellStart"/>
      <w:r w:rsidR="00BD6848" w:rsidRPr="00B75E26">
        <w:rPr>
          <w:rFonts w:ascii="Times New Roman" w:hAnsi="Times New Roman"/>
          <w:bCs/>
          <w:sz w:val="24"/>
          <w:szCs w:val="24"/>
          <w:lang w:val="en-US"/>
        </w:rPr>
        <w:t>sel</w:t>
      </w:r>
      <w:proofErr w:type="spellEnd"/>
      <w:r w:rsidR="00BD6848" w:rsidRPr="00B75E26">
        <w:rPr>
          <w:rFonts w:ascii="Times New Roman" w:hAnsi="Times New Roman"/>
          <w:bCs/>
          <w:sz w:val="24"/>
          <w:szCs w:val="24"/>
          <w:lang w:val="en-US"/>
        </w:rPr>
        <w:t xml:space="preserve"> </w:t>
      </w:r>
      <w:proofErr w:type="spellStart"/>
      <w:r w:rsidR="00BD6848" w:rsidRPr="00B75E26">
        <w:rPr>
          <w:rFonts w:ascii="Times New Roman" w:hAnsi="Times New Roman"/>
          <w:bCs/>
          <w:sz w:val="24"/>
          <w:szCs w:val="24"/>
          <w:lang w:val="en-US"/>
        </w:rPr>
        <w:t>kanker</w:t>
      </w:r>
      <w:proofErr w:type="spellEnd"/>
      <w:r w:rsidR="00BD6848" w:rsidRPr="00B75E26">
        <w:rPr>
          <w:rFonts w:ascii="Times New Roman" w:hAnsi="Times New Roman"/>
          <w:bCs/>
          <w:sz w:val="24"/>
          <w:szCs w:val="24"/>
          <w:lang w:val="en-US"/>
        </w:rPr>
        <w:t xml:space="preserve"> </w:t>
      </w:r>
      <w:proofErr w:type="spellStart"/>
      <w:r w:rsidR="00BD6848" w:rsidRPr="00B75E26">
        <w:rPr>
          <w:rFonts w:ascii="Times New Roman" w:hAnsi="Times New Roman"/>
          <w:bCs/>
          <w:sz w:val="24"/>
          <w:szCs w:val="24"/>
          <w:lang w:val="en-US"/>
        </w:rPr>
        <w:t>payudara</w:t>
      </w:r>
      <w:proofErr w:type="spellEnd"/>
      <w:r w:rsidR="00BD6848" w:rsidRPr="00B75E26">
        <w:rPr>
          <w:rFonts w:ascii="Times New Roman" w:hAnsi="Times New Roman"/>
          <w:bCs/>
          <w:sz w:val="24"/>
          <w:szCs w:val="24"/>
          <w:lang w:val="en-US"/>
        </w:rPr>
        <w:t xml:space="preserve">. </w:t>
      </w:r>
      <w:proofErr w:type="spellStart"/>
      <w:r w:rsidR="00BD6848" w:rsidRPr="00DA7B29">
        <w:rPr>
          <w:rFonts w:ascii="Times New Roman" w:hAnsi="Times New Roman"/>
          <w:bCs/>
          <w:sz w:val="24"/>
          <w:szCs w:val="24"/>
          <w:lang w:val="en-US"/>
        </w:rPr>
        <w:t>Majalah</w:t>
      </w:r>
      <w:proofErr w:type="spellEnd"/>
      <w:r w:rsidR="00BD6848" w:rsidRPr="00DA7B29">
        <w:rPr>
          <w:rFonts w:ascii="Times New Roman" w:hAnsi="Times New Roman"/>
          <w:bCs/>
          <w:sz w:val="24"/>
          <w:szCs w:val="24"/>
          <w:lang w:val="en-US"/>
        </w:rPr>
        <w:t xml:space="preserve"> </w:t>
      </w:r>
      <w:proofErr w:type="spellStart"/>
      <w:r w:rsidR="00BD6848" w:rsidRPr="00DA7B29">
        <w:rPr>
          <w:rFonts w:ascii="Times New Roman" w:hAnsi="Times New Roman"/>
          <w:bCs/>
          <w:sz w:val="24"/>
          <w:szCs w:val="24"/>
          <w:lang w:val="en-US"/>
        </w:rPr>
        <w:t>Farmasi</w:t>
      </w:r>
      <w:proofErr w:type="spellEnd"/>
      <w:r w:rsidR="00BD6848" w:rsidRPr="00B75E26">
        <w:rPr>
          <w:rFonts w:ascii="Times New Roman" w:hAnsi="Times New Roman"/>
          <w:bCs/>
          <w:i/>
          <w:iCs/>
          <w:sz w:val="24"/>
          <w:szCs w:val="24"/>
          <w:lang w:val="en-US"/>
        </w:rPr>
        <w:t xml:space="preserve"> Indonesia</w:t>
      </w:r>
      <w:r w:rsidR="00BD6848" w:rsidRPr="00B75E26">
        <w:rPr>
          <w:rFonts w:ascii="Times New Roman" w:hAnsi="Times New Roman"/>
          <w:bCs/>
          <w:sz w:val="24"/>
          <w:szCs w:val="24"/>
          <w:lang w:val="en-US"/>
        </w:rPr>
        <w:t>. 18)20:81-87.</w:t>
      </w:r>
    </w:p>
    <w:p w14:paraId="534B9E80" w14:textId="77777777" w:rsidR="00957511" w:rsidRPr="00B75E26" w:rsidRDefault="00957511" w:rsidP="00D3089C">
      <w:pPr>
        <w:autoSpaceDE w:val="0"/>
        <w:autoSpaceDN w:val="0"/>
        <w:adjustRightInd w:val="0"/>
        <w:spacing w:line="240" w:lineRule="auto"/>
        <w:ind w:left="709" w:hanging="709"/>
        <w:jc w:val="both"/>
        <w:rPr>
          <w:rFonts w:ascii="Times New Roman" w:hAnsi="Times New Roman"/>
          <w:bCs/>
          <w:sz w:val="24"/>
          <w:szCs w:val="24"/>
          <w:lang w:val="en-US"/>
        </w:rPr>
      </w:pPr>
    </w:p>
    <w:p w14:paraId="676A27FE" w14:textId="1A816DBE" w:rsidR="00957511" w:rsidRPr="00B75E26" w:rsidRDefault="00957511" w:rsidP="00D3089C">
      <w:pPr>
        <w:autoSpaceDE w:val="0"/>
        <w:autoSpaceDN w:val="0"/>
        <w:adjustRightInd w:val="0"/>
        <w:spacing w:line="240" w:lineRule="auto"/>
        <w:ind w:left="709" w:hanging="709"/>
        <w:jc w:val="both"/>
        <w:rPr>
          <w:rFonts w:ascii="Times New Roman" w:hAnsi="Times New Roman"/>
          <w:bCs/>
          <w:sz w:val="24"/>
          <w:szCs w:val="24"/>
          <w:lang w:val="en-US"/>
        </w:rPr>
      </w:pPr>
      <w:proofErr w:type="gramStart"/>
      <w:r w:rsidRPr="00B75E26">
        <w:rPr>
          <w:rFonts w:ascii="Times New Roman" w:hAnsi="Times New Roman"/>
          <w:bCs/>
          <w:sz w:val="24"/>
          <w:szCs w:val="24"/>
          <w:lang w:val="en-US"/>
        </w:rPr>
        <w:t>Kaewseejan</w:t>
      </w:r>
      <w:r w:rsidR="00D12FDC" w:rsidRPr="00B75E26">
        <w:rPr>
          <w:rFonts w:ascii="Times New Roman" w:hAnsi="Times New Roman"/>
          <w:bCs/>
          <w:sz w:val="24"/>
          <w:szCs w:val="24"/>
          <w:lang w:val="en-US"/>
        </w:rPr>
        <w:t>,</w:t>
      </w:r>
      <w:r w:rsidRPr="00B75E26">
        <w:rPr>
          <w:rFonts w:ascii="Times New Roman" w:hAnsi="Times New Roman"/>
          <w:bCs/>
          <w:sz w:val="24"/>
          <w:szCs w:val="24"/>
          <w:lang w:val="en-US"/>
        </w:rPr>
        <w:t>N.</w:t>
      </w:r>
      <w:proofErr w:type="gramEnd"/>
      <w:r w:rsidRPr="00B75E26">
        <w:rPr>
          <w:rFonts w:ascii="Times New Roman" w:hAnsi="Times New Roman"/>
          <w:bCs/>
          <w:sz w:val="24"/>
          <w:szCs w:val="24"/>
          <w:lang w:val="en-US"/>
        </w:rPr>
        <w:t>,Sutthikhum</w:t>
      </w:r>
      <w:r w:rsidR="00D12FDC" w:rsidRPr="00B75E26">
        <w:rPr>
          <w:rFonts w:ascii="Times New Roman" w:hAnsi="Times New Roman"/>
          <w:bCs/>
          <w:sz w:val="24"/>
          <w:szCs w:val="24"/>
          <w:lang w:val="en-US"/>
        </w:rPr>
        <w:t>,</w:t>
      </w:r>
      <w:r w:rsidRPr="00B75E26">
        <w:rPr>
          <w:rFonts w:ascii="Times New Roman" w:hAnsi="Times New Roman"/>
          <w:bCs/>
          <w:sz w:val="24"/>
          <w:szCs w:val="24"/>
          <w:lang w:val="en-US"/>
        </w:rPr>
        <w:t>V.,</w:t>
      </w:r>
      <w:r w:rsidR="00D12FDC" w:rsidRPr="00B75E26">
        <w:rPr>
          <w:rFonts w:ascii="Times New Roman" w:hAnsi="Times New Roman"/>
          <w:bCs/>
          <w:sz w:val="24"/>
          <w:szCs w:val="24"/>
          <w:lang w:val="en-US"/>
        </w:rPr>
        <w:t>&amp;</w:t>
      </w:r>
      <w:proofErr w:type="spellStart"/>
      <w:r w:rsidRPr="00B75E26">
        <w:rPr>
          <w:rFonts w:ascii="Times New Roman" w:hAnsi="Times New Roman"/>
          <w:bCs/>
          <w:sz w:val="24"/>
          <w:szCs w:val="24"/>
          <w:lang w:val="en-US"/>
        </w:rPr>
        <w:t>Siriamornpun</w:t>
      </w:r>
      <w:proofErr w:type="spellEnd"/>
      <w:r w:rsidRPr="00B75E26">
        <w:rPr>
          <w:rFonts w:ascii="Times New Roman" w:hAnsi="Times New Roman"/>
          <w:bCs/>
          <w:sz w:val="24"/>
          <w:szCs w:val="24"/>
          <w:lang w:val="en-US"/>
        </w:rPr>
        <w:t xml:space="preserve"> S. 2015. Potential of </w:t>
      </w:r>
      <w:proofErr w:type="spellStart"/>
      <w:r w:rsidRPr="00B75E26">
        <w:rPr>
          <w:rFonts w:ascii="Times New Roman" w:hAnsi="Times New Roman"/>
          <w:bCs/>
          <w:i/>
          <w:iCs/>
          <w:sz w:val="24"/>
          <w:szCs w:val="24"/>
          <w:lang w:val="en-US"/>
        </w:rPr>
        <w:t>Gynura</w:t>
      </w:r>
      <w:proofErr w:type="spellEnd"/>
      <w:r w:rsidRPr="00B75E26">
        <w:rPr>
          <w:rFonts w:ascii="Times New Roman" w:hAnsi="Times New Roman"/>
          <w:bCs/>
          <w:i/>
          <w:iCs/>
          <w:sz w:val="24"/>
          <w:szCs w:val="24"/>
          <w:lang w:val="en-US"/>
        </w:rPr>
        <w:t xml:space="preserve"> procumbens</w:t>
      </w:r>
      <w:r w:rsidRPr="00B75E26">
        <w:rPr>
          <w:rFonts w:ascii="Times New Roman" w:hAnsi="Times New Roman"/>
          <w:bCs/>
          <w:sz w:val="24"/>
          <w:szCs w:val="24"/>
          <w:lang w:val="en-US"/>
        </w:rPr>
        <w:t xml:space="preserve"> leaves as source of flavonoid-enriched frac</w:t>
      </w:r>
      <w:r w:rsidR="00FE1936" w:rsidRPr="00B75E26">
        <w:rPr>
          <w:rFonts w:ascii="Times New Roman" w:hAnsi="Times New Roman"/>
          <w:bCs/>
          <w:sz w:val="24"/>
          <w:szCs w:val="24"/>
          <w:lang w:val="en-US"/>
        </w:rPr>
        <w:t>t</w:t>
      </w:r>
      <w:r w:rsidRPr="00B75E26">
        <w:rPr>
          <w:rFonts w:ascii="Times New Roman" w:hAnsi="Times New Roman"/>
          <w:bCs/>
          <w:sz w:val="24"/>
          <w:szCs w:val="24"/>
          <w:lang w:val="en-US"/>
        </w:rPr>
        <w:t>ions</w:t>
      </w:r>
      <w:r w:rsidR="00FE1936" w:rsidRPr="00B75E26">
        <w:rPr>
          <w:rFonts w:ascii="Times New Roman" w:hAnsi="Times New Roman"/>
          <w:bCs/>
          <w:sz w:val="24"/>
          <w:szCs w:val="24"/>
          <w:lang w:val="en-US"/>
        </w:rPr>
        <w:t xml:space="preserve"> with enhanced antioxidant capacity. </w:t>
      </w:r>
      <w:r w:rsidR="00FE1936" w:rsidRPr="00DA7B29">
        <w:rPr>
          <w:rFonts w:ascii="Times New Roman" w:hAnsi="Times New Roman"/>
          <w:bCs/>
          <w:sz w:val="24"/>
          <w:szCs w:val="24"/>
          <w:lang w:val="en-US"/>
        </w:rPr>
        <w:t xml:space="preserve">Journal of </w:t>
      </w:r>
      <w:proofErr w:type="spellStart"/>
      <w:r w:rsidR="00FE1936" w:rsidRPr="00DA7B29">
        <w:rPr>
          <w:rFonts w:ascii="Times New Roman" w:hAnsi="Times New Roman"/>
          <w:bCs/>
          <w:sz w:val="24"/>
          <w:szCs w:val="24"/>
          <w:lang w:val="en-US"/>
        </w:rPr>
        <w:t>Funtional</w:t>
      </w:r>
      <w:proofErr w:type="spellEnd"/>
      <w:r w:rsidR="00FE1936" w:rsidRPr="00DA7B29">
        <w:rPr>
          <w:rFonts w:ascii="Times New Roman" w:hAnsi="Times New Roman"/>
          <w:bCs/>
          <w:sz w:val="24"/>
          <w:szCs w:val="24"/>
          <w:lang w:val="en-US"/>
        </w:rPr>
        <w:t xml:space="preserve"> Foods</w:t>
      </w:r>
      <w:r w:rsidR="00FE1936" w:rsidRPr="00B75E26">
        <w:rPr>
          <w:rFonts w:ascii="Times New Roman" w:hAnsi="Times New Roman"/>
          <w:bCs/>
          <w:sz w:val="24"/>
          <w:szCs w:val="24"/>
          <w:lang w:val="en-US"/>
        </w:rPr>
        <w:t>. 12:120-128.</w:t>
      </w:r>
    </w:p>
    <w:p w14:paraId="2D7A297D" w14:textId="77777777" w:rsidR="004707C1" w:rsidRPr="00B75E26" w:rsidRDefault="004707C1" w:rsidP="00B57065">
      <w:pPr>
        <w:autoSpaceDE w:val="0"/>
        <w:autoSpaceDN w:val="0"/>
        <w:adjustRightInd w:val="0"/>
        <w:spacing w:line="240" w:lineRule="auto"/>
        <w:jc w:val="both"/>
        <w:rPr>
          <w:rFonts w:ascii="Times New Roman" w:hAnsi="Times New Roman"/>
          <w:bCs/>
          <w:sz w:val="24"/>
          <w:szCs w:val="24"/>
          <w:lang w:val="en-US"/>
        </w:rPr>
      </w:pPr>
    </w:p>
    <w:p w14:paraId="663F99FF" w14:textId="3BC0E25A" w:rsidR="00BE5100" w:rsidRPr="00B75E26" w:rsidRDefault="00BE5100" w:rsidP="00D3089C">
      <w:pPr>
        <w:autoSpaceDE w:val="0"/>
        <w:autoSpaceDN w:val="0"/>
        <w:adjustRightInd w:val="0"/>
        <w:spacing w:line="240" w:lineRule="auto"/>
        <w:ind w:left="709" w:hanging="709"/>
        <w:jc w:val="both"/>
        <w:rPr>
          <w:rFonts w:ascii="Times New Roman" w:hAnsi="Times New Roman"/>
          <w:bCs/>
          <w:i/>
          <w:iCs/>
          <w:sz w:val="24"/>
          <w:szCs w:val="24"/>
          <w:lang w:val="en-US"/>
        </w:rPr>
      </w:pPr>
      <w:proofErr w:type="spellStart"/>
      <w:r w:rsidRPr="00B75E26">
        <w:rPr>
          <w:rFonts w:ascii="Times New Roman" w:hAnsi="Times New Roman"/>
          <w:bCs/>
          <w:sz w:val="24"/>
          <w:szCs w:val="24"/>
          <w:lang w:val="en-US"/>
        </w:rPr>
        <w:t>Mahmood</w:t>
      </w:r>
      <w:r w:rsidR="00D12FDC" w:rsidRPr="00B75E26">
        <w:rPr>
          <w:rFonts w:ascii="Times New Roman" w:hAnsi="Times New Roman"/>
          <w:bCs/>
          <w:sz w:val="24"/>
          <w:szCs w:val="24"/>
          <w:lang w:val="en-US"/>
        </w:rPr>
        <w:t>,</w:t>
      </w:r>
      <w:r w:rsidR="00DD4892">
        <w:rPr>
          <w:rFonts w:ascii="Times New Roman" w:hAnsi="Times New Roman"/>
          <w:bCs/>
          <w:sz w:val="24"/>
          <w:szCs w:val="24"/>
          <w:lang w:val="en-US"/>
        </w:rPr>
        <w:t>.</w:t>
      </w:r>
      <w:r w:rsidRPr="00B75E26">
        <w:rPr>
          <w:rFonts w:ascii="Times New Roman" w:hAnsi="Times New Roman"/>
          <w:bCs/>
          <w:sz w:val="24"/>
          <w:szCs w:val="24"/>
          <w:lang w:val="en-US"/>
        </w:rPr>
        <w:t>AA</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Abdalbasit</w:t>
      </w:r>
      <w:proofErr w:type="spellEnd"/>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A</w:t>
      </w:r>
      <w:r w:rsidR="00DD4892">
        <w:rPr>
          <w:rFonts w:ascii="Times New Roman" w:hAnsi="Times New Roman"/>
          <w:bCs/>
          <w:sz w:val="24"/>
          <w:szCs w:val="24"/>
          <w:lang w:val="en-US"/>
        </w:rPr>
        <w:t>.</w:t>
      </w:r>
      <w:r w:rsidRPr="00B75E26">
        <w:rPr>
          <w:rFonts w:ascii="Times New Roman" w:hAnsi="Times New Roman"/>
          <w:bCs/>
          <w:sz w:val="24"/>
          <w:szCs w:val="24"/>
          <w:lang w:val="en-US"/>
        </w:rPr>
        <w:t>M., Fouad</w:t>
      </w:r>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w:t>
      </w:r>
      <w:proofErr w:type="gramStart"/>
      <w:r w:rsidRPr="00B75E26">
        <w:rPr>
          <w:rFonts w:ascii="Times New Roman" w:hAnsi="Times New Roman"/>
          <w:bCs/>
          <w:sz w:val="24"/>
          <w:szCs w:val="24"/>
          <w:lang w:val="en-US"/>
        </w:rPr>
        <w:t>A</w:t>
      </w:r>
      <w:r w:rsidR="00DD4892">
        <w:rPr>
          <w:rFonts w:ascii="Times New Roman" w:hAnsi="Times New Roman"/>
          <w:bCs/>
          <w:sz w:val="24"/>
          <w:szCs w:val="24"/>
          <w:lang w:val="en-US"/>
        </w:rPr>
        <w:t>.</w:t>
      </w:r>
      <w:r w:rsidRPr="00B75E26">
        <w:rPr>
          <w:rFonts w:ascii="Times New Roman" w:hAnsi="Times New Roman"/>
          <w:bCs/>
          <w:sz w:val="24"/>
          <w:szCs w:val="24"/>
          <w:lang w:val="en-US"/>
        </w:rPr>
        <w:t>B.,</w:t>
      </w:r>
      <w:r w:rsidR="00D12FDC" w:rsidRPr="00B75E26">
        <w:rPr>
          <w:rFonts w:ascii="Times New Roman" w:hAnsi="Times New Roman"/>
          <w:bCs/>
          <w:sz w:val="24"/>
          <w:szCs w:val="24"/>
          <w:lang w:val="en-US"/>
        </w:rPr>
        <w:t>&amp;</w:t>
      </w:r>
      <w:proofErr w:type="gram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Siddig</w:t>
      </w:r>
      <w:proofErr w:type="spellEnd"/>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I</w:t>
      </w:r>
      <w:r w:rsidR="00DD4892">
        <w:rPr>
          <w:rFonts w:ascii="Times New Roman" w:hAnsi="Times New Roman"/>
          <w:bCs/>
          <w:sz w:val="24"/>
          <w:szCs w:val="24"/>
          <w:lang w:val="en-US"/>
        </w:rPr>
        <w:t>.</w:t>
      </w:r>
      <w:r w:rsidRPr="00B75E26">
        <w:rPr>
          <w:rFonts w:ascii="Times New Roman" w:hAnsi="Times New Roman"/>
          <w:bCs/>
          <w:sz w:val="24"/>
          <w:szCs w:val="24"/>
          <w:lang w:val="en-US"/>
        </w:rPr>
        <w:t>A</w:t>
      </w:r>
      <w:r w:rsidR="00DD4892">
        <w:rPr>
          <w:rFonts w:ascii="Times New Roman" w:hAnsi="Times New Roman"/>
          <w:bCs/>
          <w:sz w:val="24"/>
          <w:szCs w:val="24"/>
          <w:lang w:val="en-US"/>
        </w:rPr>
        <w:t>.</w:t>
      </w:r>
      <w:r w:rsidRPr="00B75E26">
        <w:rPr>
          <w:rFonts w:ascii="Times New Roman" w:hAnsi="Times New Roman"/>
          <w:bCs/>
          <w:sz w:val="24"/>
          <w:szCs w:val="24"/>
          <w:lang w:val="en-US"/>
        </w:rPr>
        <w:t xml:space="preserve">W. 2010. Anti-ulcerogenic activity of </w:t>
      </w:r>
      <w:proofErr w:type="spellStart"/>
      <w:r w:rsidRPr="00B75E26">
        <w:rPr>
          <w:rFonts w:ascii="Times New Roman" w:hAnsi="Times New Roman"/>
          <w:bCs/>
          <w:i/>
          <w:iCs/>
          <w:sz w:val="24"/>
          <w:szCs w:val="24"/>
          <w:lang w:val="en-US"/>
        </w:rPr>
        <w:t>Gynura</w:t>
      </w:r>
      <w:proofErr w:type="spellEnd"/>
      <w:r w:rsidRPr="00B75E26">
        <w:rPr>
          <w:rFonts w:ascii="Times New Roman" w:hAnsi="Times New Roman"/>
          <w:bCs/>
          <w:i/>
          <w:iCs/>
          <w:sz w:val="24"/>
          <w:szCs w:val="24"/>
          <w:lang w:val="en-US"/>
        </w:rPr>
        <w:t xml:space="preserve"> procumbens</w:t>
      </w:r>
      <w:r w:rsidRPr="00B75E26">
        <w:rPr>
          <w:rFonts w:ascii="Times New Roman" w:hAnsi="Times New Roman"/>
          <w:bCs/>
          <w:sz w:val="24"/>
          <w:szCs w:val="24"/>
          <w:lang w:val="en-US"/>
        </w:rPr>
        <w:t xml:space="preserve"> leaf </w:t>
      </w:r>
      <w:proofErr w:type="gramStart"/>
      <w:r w:rsidRPr="00B75E26">
        <w:rPr>
          <w:rFonts w:ascii="Times New Roman" w:hAnsi="Times New Roman"/>
          <w:bCs/>
          <w:sz w:val="24"/>
          <w:szCs w:val="24"/>
          <w:lang w:val="en-US"/>
        </w:rPr>
        <w:t>extract  against</w:t>
      </w:r>
      <w:proofErr w:type="gramEnd"/>
      <w:r w:rsidRPr="00B75E26">
        <w:rPr>
          <w:rFonts w:ascii="Times New Roman" w:hAnsi="Times New Roman"/>
          <w:bCs/>
          <w:sz w:val="24"/>
          <w:szCs w:val="24"/>
          <w:lang w:val="en-US"/>
        </w:rPr>
        <w:t xml:space="preserve"> experimentally-induced gastric lesions in rats. </w:t>
      </w:r>
      <w:r w:rsidRPr="00DA7B29">
        <w:rPr>
          <w:rFonts w:ascii="Times New Roman" w:hAnsi="Times New Roman"/>
          <w:bCs/>
          <w:sz w:val="24"/>
          <w:szCs w:val="24"/>
          <w:lang w:val="en-US"/>
        </w:rPr>
        <w:t>Journal of Medicinal Plants Research</w:t>
      </w:r>
      <w:r w:rsidRPr="00B75E26">
        <w:rPr>
          <w:rFonts w:ascii="Times New Roman" w:hAnsi="Times New Roman"/>
          <w:bCs/>
          <w:i/>
          <w:iCs/>
          <w:sz w:val="24"/>
          <w:szCs w:val="24"/>
          <w:lang w:val="en-US"/>
        </w:rPr>
        <w:t xml:space="preserve">. </w:t>
      </w:r>
      <w:r w:rsidRPr="00B75E26">
        <w:rPr>
          <w:rFonts w:ascii="Times New Roman" w:hAnsi="Times New Roman"/>
          <w:bCs/>
          <w:sz w:val="24"/>
          <w:szCs w:val="24"/>
          <w:lang w:val="en-US"/>
        </w:rPr>
        <w:t>4(8):685-691.</w:t>
      </w:r>
    </w:p>
    <w:p w14:paraId="66D2E70E" w14:textId="77777777" w:rsidR="00BE5100" w:rsidRPr="00B75E26" w:rsidRDefault="00BE5100" w:rsidP="00D3089C">
      <w:pPr>
        <w:autoSpaceDE w:val="0"/>
        <w:autoSpaceDN w:val="0"/>
        <w:adjustRightInd w:val="0"/>
        <w:spacing w:line="240" w:lineRule="auto"/>
        <w:ind w:left="709" w:hanging="709"/>
        <w:jc w:val="both"/>
        <w:rPr>
          <w:rFonts w:ascii="Times New Roman" w:hAnsi="Times New Roman"/>
          <w:bCs/>
          <w:sz w:val="24"/>
          <w:szCs w:val="24"/>
          <w:lang w:val="en-US"/>
        </w:rPr>
      </w:pPr>
    </w:p>
    <w:p w14:paraId="08D134FF" w14:textId="12F3CED5" w:rsidR="00D3089C" w:rsidRPr="00B75E26" w:rsidRDefault="00D3089C" w:rsidP="00D3089C">
      <w:pPr>
        <w:autoSpaceDE w:val="0"/>
        <w:autoSpaceDN w:val="0"/>
        <w:adjustRightInd w:val="0"/>
        <w:spacing w:line="240" w:lineRule="auto"/>
        <w:ind w:left="709" w:hanging="709"/>
        <w:jc w:val="both"/>
        <w:rPr>
          <w:rFonts w:ascii="Times New Roman" w:hAnsi="Times New Roman"/>
          <w:bCs/>
          <w:sz w:val="24"/>
          <w:szCs w:val="24"/>
        </w:rPr>
      </w:pPr>
      <w:r w:rsidRPr="00B75E26">
        <w:rPr>
          <w:rFonts w:ascii="Times New Roman" w:hAnsi="Times New Roman"/>
          <w:bCs/>
          <w:sz w:val="24"/>
          <w:szCs w:val="24"/>
        </w:rPr>
        <w:t>Malik,  S.I., Rasyid,  H., Yasmin, T</w:t>
      </w:r>
      <w:r w:rsidR="00D12FDC" w:rsidRPr="00B75E26">
        <w:rPr>
          <w:rFonts w:ascii="Times New Roman" w:hAnsi="Times New Roman"/>
          <w:bCs/>
          <w:sz w:val="24"/>
          <w:szCs w:val="24"/>
          <w:lang w:val="en-US"/>
        </w:rPr>
        <w:t>.,</w:t>
      </w:r>
      <w:r w:rsidRPr="00B75E26">
        <w:rPr>
          <w:rFonts w:ascii="Times New Roman" w:hAnsi="Times New Roman"/>
          <w:bCs/>
          <w:sz w:val="24"/>
          <w:szCs w:val="24"/>
        </w:rPr>
        <w:t xml:space="preserve"> </w:t>
      </w:r>
      <w:proofErr w:type="gramStart"/>
      <w:r w:rsidR="00D12FDC" w:rsidRPr="00B75E26">
        <w:rPr>
          <w:rFonts w:ascii="Times New Roman" w:hAnsi="Times New Roman"/>
          <w:bCs/>
          <w:sz w:val="24"/>
          <w:szCs w:val="24"/>
          <w:lang w:val="en-US"/>
        </w:rPr>
        <w:t>&amp;</w:t>
      </w:r>
      <w:r w:rsidRPr="00B75E26">
        <w:rPr>
          <w:rFonts w:ascii="Times New Roman" w:hAnsi="Times New Roman"/>
          <w:bCs/>
          <w:sz w:val="24"/>
          <w:szCs w:val="24"/>
        </w:rPr>
        <w:t xml:space="preserve">  Minhas</w:t>
      </w:r>
      <w:proofErr w:type="gramEnd"/>
      <w:r w:rsidRPr="00B75E26">
        <w:rPr>
          <w:rFonts w:ascii="Times New Roman" w:hAnsi="Times New Roman"/>
          <w:bCs/>
          <w:sz w:val="24"/>
          <w:szCs w:val="24"/>
        </w:rPr>
        <w:t>, M.N. 2004. Effect of 2,4-dichlorophenoxyacetic Acid on Callus Induction  from Mature Wheat (</w:t>
      </w:r>
      <w:r w:rsidRPr="00B75E26">
        <w:rPr>
          <w:rFonts w:ascii="Times New Roman" w:hAnsi="Times New Roman"/>
          <w:bCs/>
          <w:i/>
          <w:iCs/>
          <w:sz w:val="24"/>
          <w:szCs w:val="24"/>
        </w:rPr>
        <w:t>Triticum aestivum</w:t>
      </w:r>
      <w:r w:rsidRPr="00B75E26">
        <w:rPr>
          <w:rFonts w:ascii="Times New Roman" w:hAnsi="Times New Roman"/>
          <w:bCs/>
          <w:sz w:val="24"/>
          <w:szCs w:val="24"/>
        </w:rPr>
        <w:t xml:space="preserve"> L.) Seeds. </w:t>
      </w:r>
      <w:r w:rsidRPr="00DA7B29">
        <w:rPr>
          <w:rFonts w:ascii="Times New Roman" w:hAnsi="Times New Roman"/>
          <w:bCs/>
          <w:sz w:val="24"/>
          <w:szCs w:val="24"/>
        </w:rPr>
        <w:t>Inter. J. of  Agricultural and Biology</w:t>
      </w:r>
      <w:r w:rsidRPr="00B75E26">
        <w:rPr>
          <w:rFonts w:ascii="Times New Roman" w:hAnsi="Times New Roman"/>
          <w:bCs/>
          <w:sz w:val="24"/>
          <w:szCs w:val="24"/>
        </w:rPr>
        <w:t>. 6(1): 156-159.</w:t>
      </w:r>
    </w:p>
    <w:p w14:paraId="4C46B71D" w14:textId="77777777" w:rsidR="008B7967" w:rsidRPr="00B75E26" w:rsidRDefault="008B7967" w:rsidP="00D3089C">
      <w:pPr>
        <w:autoSpaceDE w:val="0"/>
        <w:autoSpaceDN w:val="0"/>
        <w:adjustRightInd w:val="0"/>
        <w:spacing w:line="240" w:lineRule="auto"/>
        <w:ind w:left="709" w:hanging="709"/>
        <w:jc w:val="both"/>
        <w:rPr>
          <w:rFonts w:ascii="Times New Roman" w:hAnsi="Times New Roman"/>
          <w:bCs/>
          <w:sz w:val="24"/>
          <w:szCs w:val="24"/>
        </w:rPr>
      </w:pPr>
    </w:p>
    <w:p w14:paraId="41BCF12D" w14:textId="02503FE2" w:rsidR="008B7967" w:rsidRDefault="008B7967" w:rsidP="00D3089C">
      <w:pPr>
        <w:autoSpaceDE w:val="0"/>
        <w:autoSpaceDN w:val="0"/>
        <w:adjustRightInd w:val="0"/>
        <w:spacing w:line="240" w:lineRule="auto"/>
        <w:ind w:left="709" w:hanging="709"/>
        <w:jc w:val="both"/>
        <w:rPr>
          <w:rFonts w:ascii="Times New Roman" w:hAnsi="Times New Roman"/>
          <w:bCs/>
          <w:sz w:val="24"/>
          <w:szCs w:val="24"/>
          <w:lang w:val="en-US"/>
        </w:rPr>
      </w:pPr>
      <w:r w:rsidRPr="00B75E26">
        <w:rPr>
          <w:rFonts w:ascii="Times New Roman" w:hAnsi="Times New Roman"/>
          <w:bCs/>
          <w:sz w:val="24"/>
          <w:szCs w:val="24"/>
          <w:lang w:val="en-US"/>
        </w:rPr>
        <w:t xml:space="preserve">Mokhtari A., </w:t>
      </w:r>
      <w:proofErr w:type="spellStart"/>
      <w:r w:rsidRPr="00B75E26">
        <w:rPr>
          <w:rFonts w:ascii="Times New Roman" w:hAnsi="Times New Roman"/>
          <w:bCs/>
          <w:sz w:val="24"/>
          <w:szCs w:val="24"/>
          <w:lang w:val="en-US"/>
        </w:rPr>
        <w:t>Otroshy</w:t>
      </w:r>
      <w:proofErr w:type="spellEnd"/>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M., </w:t>
      </w:r>
      <w:proofErr w:type="spellStart"/>
      <w:r w:rsidRPr="00B75E26">
        <w:rPr>
          <w:rFonts w:ascii="Times New Roman" w:hAnsi="Times New Roman"/>
          <w:bCs/>
          <w:sz w:val="24"/>
          <w:szCs w:val="24"/>
          <w:lang w:val="en-US"/>
        </w:rPr>
        <w:t>Barekat</w:t>
      </w:r>
      <w:proofErr w:type="spellEnd"/>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T. 2015. Plant regeneration through callus induction on medicinal herb</w:t>
      </w:r>
      <w:r w:rsidRPr="00B75E26">
        <w:rPr>
          <w:rFonts w:ascii="Times New Roman" w:hAnsi="Times New Roman"/>
          <w:bCs/>
          <w:i/>
          <w:iCs/>
          <w:sz w:val="24"/>
          <w:szCs w:val="24"/>
          <w:lang w:val="en-US"/>
        </w:rPr>
        <w:t xml:space="preserve"> Viola odorata</w:t>
      </w:r>
      <w:r w:rsidRPr="00B75E26">
        <w:rPr>
          <w:rFonts w:ascii="Times New Roman" w:hAnsi="Times New Roman"/>
          <w:bCs/>
          <w:sz w:val="24"/>
          <w:szCs w:val="24"/>
          <w:lang w:val="en-US"/>
        </w:rPr>
        <w:t xml:space="preserve">-role of plant growth regulator and explants. </w:t>
      </w:r>
      <w:r w:rsidRPr="00DA7B29">
        <w:rPr>
          <w:rFonts w:ascii="Times New Roman" w:hAnsi="Times New Roman"/>
          <w:bCs/>
          <w:sz w:val="24"/>
          <w:szCs w:val="24"/>
          <w:lang w:val="en-US"/>
        </w:rPr>
        <w:t>Agr.Forest.61</w:t>
      </w:r>
      <w:r w:rsidR="00812E1B" w:rsidRPr="00B75E26">
        <w:rPr>
          <w:rFonts w:ascii="Times New Roman" w:hAnsi="Times New Roman"/>
          <w:bCs/>
          <w:i/>
          <w:iCs/>
          <w:sz w:val="24"/>
          <w:szCs w:val="24"/>
          <w:lang w:val="en-US"/>
        </w:rPr>
        <w:t>:</w:t>
      </w:r>
      <w:r w:rsidRPr="00B75E26">
        <w:rPr>
          <w:rFonts w:ascii="Times New Roman" w:hAnsi="Times New Roman"/>
          <w:bCs/>
          <w:sz w:val="24"/>
          <w:szCs w:val="24"/>
          <w:lang w:val="en-US"/>
        </w:rPr>
        <w:t>1</w:t>
      </w:r>
      <w:r w:rsidR="002E5CC3" w:rsidRPr="00B75E26">
        <w:rPr>
          <w:rFonts w:ascii="Times New Roman" w:hAnsi="Times New Roman"/>
          <w:bCs/>
          <w:sz w:val="24"/>
          <w:szCs w:val="24"/>
          <w:lang w:val="en-US"/>
        </w:rPr>
        <w:t>6</w:t>
      </w:r>
      <w:r w:rsidRPr="00B75E26">
        <w:rPr>
          <w:rFonts w:ascii="Times New Roman" w:hAnsi="Times New Roman"/>
          <w:bCs/>
          <w:sz w:val="24"/>
          <w:szCs w:val="24"/>
          <w:lang w:val="en-US"/>
        </w:rPr>
        <w:t>1</w:t>
      </w:r>
      <w:r w:rsidR="00812E1B" w:rsidRPr="00B75E26">
        <w:rPr>
          <w:rFonts w:ascii="Times New Roman" w:hAnsi="Times New Roman"/>
          <w:bCs/>
          <w:sz w:val="24"/>
          <w:szCs w:val="24"/>
          <w:lang w:val="en-US"/>
        </w:rPr>
        <w:t>-</w:t>
      </w:r>
      <w:r w:rsidR="002E5CC3" w:rsidRPr="00B75E26">
        <w:rPr>
          <w:rFonts w:ascii="Times New Roman" w:hAnsi="Times New Roman"/>
          <w:bCs/>
          <w:sz w:val="24"/>
          <w:szCs w:val="24"/>
          <w:lang w:val="en-US"/>
        </w:rPr>
        <w:t>170.</w:t>
      </w:r>
      <w:r w:rsidR="00812E1B" w:rsidRPr="00B75E26">
        <w:rPr>
          <w:rFonts w:ascii="Times New Roman" w:hAnsi="Times New Roman"/>
          <w:bCs/>
          <w:sz w:val="24"/>
          <w:szCs w:val="24"/>
          <w:lang w:val="en-US"/>
        </w:rPr>
        <w:t xml:space="preserve"> </w:t>
      </w:r>
    </w:p>
    <w:p w14:paraId="78B211A0" w14:textId="77777777" w:rsidR="00147799" w:rsidRDefault="00147799" w:rsidP="00D3089C">
      <w:pPr>
        <w:autoSpaceDE w:val="0"/>
        <w:autoSpaceDN w:val="0"/>
        <w:adjustRightInd w:val="0"/>
        <w:spacing w:line="240" w:lineRule="auto"/>
        <w:ind w:left="709" w:hanging="709"/>
        <w:jc w:val="both"/>
        <w:rPr>
          <w:rFonts w:ascii="Times New Roman" w:hAnsi="Times New Roman"/>
          <w:bCs/>
          <w:sz w:val="24"/>
          <w:szCs w:val="24"/>
          <w:lang w:val="en-US"/>
        </w:rPr>
      </w:pPr>
    </w:p>
    <w:p w14:paraId="5BAF7CAB" w14:textId="292F44A6" w:rsidR="00147799" w:rsidRPr="00147799" w:rsidRDefault="00147799" w:rsidP="00D3089C">
      <w:pPr>
        <w:autoSpaceDE w:val="0"/>
        <w:autoSpaceDN w:val="0"/>
        <w:adjustRightInd w:val="0"/>
        <w:spacing w:line="240" w:lineRule="auto"/>
        <w:ind w:left="709" w:hanging="709"/>
        <w:jc w:val="both"/>
        <w:rPr>
          <w:rFonts w:ascii="Times New Roman" w:hAnsi="Times New Roman"/>
          <w:bCs/>
          <w:sz w:val="24"/>
          <w:szCs w:val="24"/>
          <w:lang w:val="en-US"/>
        </w:rPr>
      </w:pPr>
      <w:proofErr w:type="spellStart"/>
      <w:r>
        <w:rPr>
          <w:rFonts w:ascii="Times New Roman" w:hAnsi="Times New Roman"/>
          <w:bCs/>
          <w:sz w:val="24"/>
          <w:szCs w:val="24"/>
          <w:lang w:val="en-US"/>
        </w:rPr>
        <w:t>Nurokhman</w:t>
      </w:r>
      <w:proofErr w:type="spellEnd"/>
      <w:r>
        <w:rPr>
          <w:rFonts w:ascii="Times New Roman" w:hAnsi="Times New Roman"/>
          <w:bCs/>
          <w:sz w:val="24"/>
          <w:szCs w:val="24"/>
          <w:lang w:val="en-US"/>
        </w:rPr>
        <w:t xml:space="preserve"> A, Faizah, A., </w:t>
      </w:r>
      <w:proofErr w:type="spellStart"/>
      <w:r>
        <w:rPr>
          <w:rFonts w:ascii="Times New Roman" w:hAnsi="Times New Roman"/>
          <w:bCs/>
          <w:sz w:val="24"/>
          <w:szCs w:val="24"/>
          <w:lang w:val="en-US"/>
        </w:rPr>
        <w:t>Sugiharto</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Utami</w:t>
      </w:r>
      <w:proofErr w:type="spellEnd"/>
      <w:r>
        <w:rPr>
          <w:rFonts w:ascii="Times New Roman" w:hAnsi="Times New Roman"/>
          <w:bCs/>
          <w:sz w:val="24"/>
          <w:szCs w:val="24"/>
          <w:lang w:val="en-US"/>
        </w:rPr>
        <w:t xml:space="preserve">, </w:t>
      </w:r>
      <w:proofErr w:type="gramStart"/>
      <w:r>
        <w:rPr>
          <w:rFonts w:ascii="Times New Roman" w:hAnsi="Times New Roman"/>
          <w:bCs/>
          <w:sz w:val="24"/>
          <w:szCs w:val="24"/>
          <w:lang w:val="en-US"/>
        </w:rPr>
        <w:t>E</w:t>
      </w:r>
      <w:r w:rsidR="00DD4892">
        <w:rPr>
          <w:rFonts w:ascii="Times New Roman" w:hAnsi="Times New Roman"/>
          <w:bCs/>
          <w:sz w:val="24"/>
          <w:szCs w:val="24"/>
          <w:lang w:val="en-US"/>
        </w:rPr>
        <w:t>.</w:t>
      </w:r>
      <w:r>
        <w:rPr>
          <w:rFonts w:ascii="Times New Roman" w:hAnsi="Times New Roman"/>
          <w:bCs/>
          <w:sz w:val="24"/>
          <w:szCs w:val="24"/>
          <w:lang w:val="en-US"/>
        </w:rPr>
        <w:t>S</w:t>
      </w:r>
      <w:r w:rsidR="00DD4892">
        <w:rPr>
          <w:rFonts w:ascii="Times New Roman" w:hAnsi="Times New Roman"/>
          <w:bCs/>
          <w:sz w:val="24"/>
          <w:szCs w:val="24"/>
          <w:lang w:val="en-US"/>
        </w:rPr>
        <w:t>.</w:t>
      </w:r>
      <w:r>
        <w:rPr>
          <w:rFonts w:ascii="Times New Roman" w:hAnsi="Times New Roman"/>
          <w:bCs/>
          <w:sz w:val="24"/>
          <w:szCs w:val="24"/>
          <w:lang w:val="en-US"/>
        </w:rPr>
        <w:t>W.,</w:t>
      </w:r>
      <w:proofErr w:type="spellStart"/>
      <w:r>
        <w:rPr>
          <w:rFonts w:ascii="Times New Roman" w:hAnsi="Times New Roman"/>
          <w:bCs/>
          <w:sz w:val="24"/>
          <w:szCs w:val="24"/>
          <w:lang w:val="en-US"/>
        </w:rPr>
        <w:t>Manuhara</w:t>
      </w:r>
      <w:proofErr w:type="gramEnd"/>
      <w:r w:rsidR="00DD4892">
        <w:rPr>
          <w:rFonts w:ascii="Times New Roman" w:hAnsi="Times New Roman"/>
          <w:bCs/>
          <w:sz w:val="24"/>
          <w:szCs w:val="24"/>
          <w:lang w:val="en-US"/>
        </w:rPr>
        <w:t>,</w:t>
      </w:r>
      <w:r>
        <w:rPr>
          <w:rFonts w:ascii="Times New Roman" w:hAnsi="Times New Roman"/>
          <w:bCs/>
          <w:sz w:val="24"/>
          <w:szCs w:val="24"/>
          <w:lang w:val="en-US"/>
        </w:rPr>
        <w:t>Y</w:t>
      </w:r>
      <w:r w:rsidR="00DD4892">
        <w:rPr>
          <w:rFonts w:ascii="Times New Roman" w:hAnsi="Times New Roman"/>
          <w:bCs/>
          <w:sz w:val="24"/>
          <w:szCs w:val="24"/>
          <w:lang w:val="en-US"/>
        </w:rPr>
        <w:t>.</w:t>
      </w:r>
      <w:r>
        <w:rPr>
          <w:rFonts w:ascii="Times New Roman" w:hAnsi="Times New Roman"/>
          <w:bCs/>
          <w:sz w:val="24"/>
          <w:szCs w:val="24"/>
          <w:lang w:val="en-US"/>
        </w:rPr>
        <w:t>S</w:t>
      </w:r>
      <w:r w:rsidR="00DD4892">
        <w:rPr>
          <w:rFonts w:ascii="Times New Roman" w:hAnsi="Times New Roman"/>
          <w:bCs/>
          <w:sz w:val="24"/>
          <w:szCs w:val="24"/>
          <w:lang w:val="en-US"/>
        </w:rPr>
        <w:t>.</w:t>
      </w:r>
      <w:r>
        <w:rPr>
          <w:rFonts w:ascii="Times New Roman" w:hAnsi="Times New Roman"/>
          <w:bCs/>
          <w:sz w:val="24"/>
          <w:szCs w:val="24"/>
          <w:lang w:val="en-US"/>
        </w:rPr>
        <w:t>W</w:t>
      </w:r>
      <w:proofErr w:type="spellEnd"/>
      <w:r>
        <w:rPr>
          <w:rFonts w:ascii="Times New Roman" w:hAnsi="Times New Roman"/>
          <w:bCs/>
          <w:sz w:val="24"/>
          <w:szCs w:val="24"/>
          <w:lang w:val="en-US"/>
        </w:rPr>
        <w:t xml:space="preserve">. 2019. Effect of plant growth regulators and explants types on in vitro callus induction of </w:t>
      </w:r>
      <w:proofErr w:type="spellStart"/>
      <w:r w:rsidRPr="00147799">
        <w:rPr>
          <w:rFonts w:ascii="Times New Roman" w:hAnsi="Times New Roman"/>
          <w:bCs/>
          <w:i/>
          <w:iCs/>
          <w:sz w:val="24"/>
          <w:szCs w:val="24"/>
          <w:lang w:val="en-US"/>
        </w:rPr>
        <w:t>Gynura</w:t>
      </w:r>
      <w:proofErr w:type="spellEnd"/>
      <w:r w:rsidRPr="00147799">
        <w:rPr>
          <w:rFonts w:ascii="Times New Roman" w:hAnsi="Times New Roman"/>
          <w:bCs/>
          <w:i/>
          <w:iCs/>
          <w:sz w:val="24"/>
          <w:szCs w:val="24"/>
          <w:lang w:val="en-US"/>
        </w:rPr>
        <w:t xml:space="preserve"> procumbens</w:t>
      </w:r>
      <w:r>
        <w:rPr>
          <w:rFonts w:ascii="Times New Roman" w:hAnsi="Times New Roman"/>
          <w:bCs/>
          <w:sz w:val="24"/>
          <w:szCs w:val="24"/>
          <w:lang w:val="en-US"/>
        </w:rPr>
        <w:t xml:space="preserve"> (</w:t>
      </w:r>
      <w:proofErr w:type="spellStart"/>
      <w:r>
        <w:rPr>
          <w:rFonts w:ascii="Times New Roman" w:hAnsi="Times New Roman"/>
          <w:bCs/>
          <w:sz w:val="24"/>
          <w:szCs w:val="24"/>
          <w:lang w:val="en-US"/>
        </w:rPr>
        <w:t>Lour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Merr</w:t>
      </w:r>
      <w:proofErr w:type="spellEnd"/>
      <w:r>
        <w:rPr>
          <w:rFonts w:ascii="Times New Roman" w:hAnsi="Times New Roman"/>
          <w:bCs/>
          <w:sz w:val="24"/>
          <w:szCs w:val="24"/>
          <w:lang w:val="en-US"/>
        </w:rPr>
        <w:t xml:space="preserve">. </w:t>
      </w:r>
      <w:r w:rsidRPr="00DA7B29">
        <w:rPr>
          <w:rFonts w:ascii="Times New Roman" w:hAnsi="Times New Roman"/>
          <w:bCs/>
          <w:sz w:val="24"/>
          <w:szCs w:val="24"/>
          <w:lang w:val="en-US"/>
        </w:rPr>
        <w:t>Research Journal of Biotechnology</w:t>
      </w:r>
      <w:r>
        <w:rPr>
          <w:rFonts w:ascii="Times New Roman" w:hAnsi="Times New Roman"/>
          <w:bCs/>
          <w:sz w:val="24"/>
          <w:szCs w:val="24"/>
          <w:lang w:val="en-US"/>
        </w:rPr>
        <w:t>.</w:t>
      </w:r>
      <w:r w:rsidR="002B2DD2">
        <w:rPr>
          <w:rFonts w:ascii="Times New Roman" w:hAnsi="Times New Roman"/>
          <w:bCs/>
          <w:sz w:val="24"/>
          <w:szCs w:val="24"/>
          <w:lang w:val="en-US"/>
        </w:rPr>
        <w:t>14(9):102-107.</w:t>
      </w:r>
    </w:p>
    <w:p w14:paraId="789118D9" w14:textId="77777777" w:rsidR="008B7967" w:rsidRPr="00B75E26" w:rsidRDefault="008B7967" w:rsidP="00D3089C">
      <w:pPr>
        <w:autoSpaceDE w:val="0"/>
        <w:autoSpaceDN w:val="0"/>
        <w:adjustRightInd w:val="0"/>
        <w:spacing w:line="240" w:lineRule="auto"/>
        <w:ind w:left="709" w:hanging="709"/>
        <w:jc w:val="both"/>
        <w:rPr>
          <w:rFonts w:ascii="Times New Roman" w:hAnsi="Times New Roman"/>
          <w:bCs/>
          <w:sz w:val="24"/>
          <w:szCs w:val="24"/>
          <w:lang w:val="en-US"/>
        </w:rPr>
      </w:pPr>
    </w:p>
    <w:p w14:paraId="039DFA9B" w14:textId="1F974ADA" w:rsidR="00D3089C" w:rsidRPr="00B75E26" w:rsidRDefault="00D3089C" w:rsidP="00D3089C">
      <w:pPr>
        <w:autoSpaceDE w:val="0"/>
        <w:autoSpaceDN w:val="0"/>
        <w:adjustRightInd w:val="0"/>
        <w:spacing w:line="240" w:lineRule="auto"/>
        <w:ind w:left="709" w:hanging="709"/>
        <w:jc w:val="both"/>
        <w:rPr>
          <w:rFonts w:ascii="Times New Roman" w:hAnsi="Times New Roman"/>
          <w:bCs/>
          <w:sz w:val="24"/>
          <w:szCs w:val="24"/>
        </w:rPr>
      </w:pPr>
      <w:r w:rsidRPr="00B75E26">
        <w:rPr>
          <w:rFonts w:ascii="Times New Roman" w:hAnsi="Times New Roman"/>
          <w:bCs/>
          <w:sz w:val="24"/>
          <w:szCs w:val="24"/>
        </w:rPr>
        <w:t xml:space="preserve">Rostiana, O dan Syahid, S.F. 2008. Somatic embryogenesis from meristem explants of ginger. </w:t>
      </w:r>
      <w:r w:rsidRPr="00DA7B29">
        <w:rPr>
          <w:rFonts w:ascii="Times New Roman" w:hAnsi="Times New Roman"/>
          <w:bCs/>
          <w:sz w:val="24"/>
          <w:szCs w:val="24"/>
        </w:rPr>
        <w:t>Biotropia.</w:t>
      </w:r>
      <w:r w:rsidRPr="00B75E26">
        <w:rPr>
          <w:rFonts w:ascii="Times New Roman" w:hAnsi="Times New Roman"/>
          <w:bCs/>
          <w:i/>
          <w:iCs/>
          <w:sz w:val="24"/>
          <w:szCs w:val="24"/>
        </w:rPr>
        <w:t xml:space="preserve"> </w:t>
      </w:r>
      <w:r w:rsidRPr="00B75E26">
        <w:rPr>
          <w:rFonts w:ascii="Times New Roman" w:hAnsi="Times New Roman"/>
          <w:bCs/>
          <w:sz w:val="24"/>
          <w:szCs w:val="24"/>
        </w:rPr>
        <w:t>15</w:t>
      </w:r>
      <w:r w:rsidR="00881767">
        <w:rPr>
          <w:rFonts w:ascii="Times New Roman" w:hAnsi="Times New Roman"/>
          <w:bCs/>
          <w:sz w:val="24"/>
          <w:szCs w:val="24"/>
          <w:lang w:val="en-US"/>
        </w:rPr>
        <w:t>(</w:t>
      </w:r>
      <w:r w:rsidRPr="00B75E26">
        <w:rPr>
          <w:rFonts w:ascii="Times New Roman" w:hAnsi="Times New Roman"/>
          <w:bCs/>
          <w:sz w:val="24"/>
          <w:szCs w:val="24"/>
        </w:rPr>
        <w:t xml:space="preserve">1): 12-24. </w:t>
      </w:r>
    </w:p>
    <w:p w14:paraId="78CA2BB8" w14:textId="208A5302" w:rsidR="00380266" w:rsidRPr="00B75E26" w:rsidRDefault="00380266" w:rsidP="00D3089C">
      <w:pPr>
        <w:autoSpaceDE w:val="0"/>
        <w:autoSpaceDN w:val="0"/>
        <w:adjustRightInd w:val="0"/>
        <w:spacing w:line="240" w:lineRule="auto"/>
        <w:ind w:left="709" w:hanging="709"/>
        <w:jc w:val="both"/>
        <w:rPr>
          <w:rFonts w:ascii="Times New Roman" w:hAnsi="Times New Roman"/>
          <w:bCs/>
          <w:sz w:val="24"/>
          <w:szCs w:val="24"/>
        </w:rPr>
      </w:pPr>
    </w:p>
    <w:p w14:paraId="759F2DDE" w14:textId="1E724637" w:rsidR="00957511" w:rsidRPr="00B75E26" w:rsidRDefault="00957511" w:rsidP="00D3089C">
      <w:pPr>
        <w:autoSpaceDE w:val="0"/>
        <w:autoSpaceDN w:val="0"/>
        <w:adjustRightInd w:val="0"/>
        <w:spacing w:line="240" w:lineRule="auto"/>
        <w:ind w:left="709" w:hanging="709"/>
        <w:jc w:val="both"/>
        <w:rPr>
          <w:rFonts w:ascii="Times New Roman" w:hAnsi="Times New Roman"/>
          <w:bCs/>
          <w:sz w:val="24"/>
          <w:szCs w:val="24"/>
          <w:lang w:val="en-US"/>
        </w:rPr>
      </w:pPr>
      <w:proofErr w:type="spellStart"/>
      <w:r w:rsidRPr="00B75E26">
        <w:rPr>
          <w:rFonts w:ascii="Times New Roman" w:hAnsi="Times New Roman"/>
          <w:bCs/>
          <w:sz w:val="24"/>
          <w:szCs w:val="24"/>
          <w:lang w:val="en-US"/>
        </w:rPr>
        <w:t>Suhatri</w:t>
      </w:r>
      <w:proofErr w:type="spellEnd"/>
      <w:r w:rsidRPr="00B75E26">
        <w:rPr>
          <w:rFonts w:ascii="Times New Roman" w:hAnsi="Times New Roman"/>
          <w:bCs/>
          <w:sz w:val="24"/>
          <w:szCs w:val="24"/>
          <w:lang w:val="en-US"/>
        </w:rPr>
        <w:t xml:space="preserve"> S., </w:t>
      </w:r>
      <w:proofErr w:type="spellStart"/>
      <w:r w:rsidRPr="00B75E26">
        <w:rPr>
          <w:rFonts w:ascii="Times New Roman" w:hAnsi="Times New Roman"/>
          <w:bCs/>
          <w:sz w:val="24"/>
          <w:szCs w:val="24"/>
          <w:lang w:val="en-US"/>
        </w:rPr>
        <w:t>Adhliany</w:t>
      </w:r>
      <w:proofErr w:type="spellEnd"/>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S., Aria</w:t>
      </w:r>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M. 2019. </w:t>
      </w:r>
      <w:r w:rsidRPr="00DA7B29">
        <w:rPr>
          <w:rFonts w:ascii="Times New Roman" w:hAnsi="Times New Roman"/>
          <w:bCs/>
          <w:sz w:val="24"/>
          <w:szCs w:val="24"/>
          <w:lang w:val="en-US"/>
        </w:rPr>
        <w:t>Scientia.</w:t>
      </w:r>
      <w:r w:rsidRPr="00B75E26">
        <w:rPr>
          <w:rFonts w:ascii="Times New Roman" w:hAnsi="Times New Roman"/>
          <w:bCs/>
          <w:sz w:val="24"/>
          <w:szCs w:val="24"/>
          <w:lang w:val="en-US"/>
        </w:rPr>
        <w:t xml:space="preserve"> 9(1):109-115.</w:t>
      </w:r>
    </w:p>
    <w:p w14:paraId="015D59FE" w14:textId="77777777" w:rsidR="00957511" w:rsidRPr="00B75E26" w:rsidRDefault="00957511" w:rsidP="00D3089C">
      <w:pPr>
        <w:autoSpaceDE w:val="0"/>
        <w:autoSpaceDN w:val="0"/>
        <w:adjustRightInd w:val="0"/>
        <w:spacing w:line="240" w:lineRule="auto"/>
        <w:ind w:left="709" w:hanging="709"/>
        <w:jc w:val="both"/>
        <w:rPr>
          <w:rFonts w:ascii="Times New Roman" w:hAnsi="Times New Roman"/>
          <w:bCs/>
          <w:sz w:val="24"/>
          <w:szCs w:val="24"/>
          <w:lang w:val="en-US"/>
        </w:rPr>
      </w:pPr>
    </w:p>
    <w:p w14:paraId="76EE5FCB" w14:textId="20FC745D" w:rsidR="00380266" w:rsidRPr="00B75E26" w:rsidRDefault="00380266" w:rsidP="00D3089C">
      <w:pPr>
        <w:autoSpaceDE w:val="0"/>
        <w:autoSpaceDN w:val="0"/>
        <w:adjustRightInd w:val="0"/>
        <w:spacing w:line="240" w:lineRule="auto"/>
        <w:ind w:left="709" w:hanging="709"/>
        <w:jc w:val="both"/>
        <w:rPr>
          <w:rFonts w:ascii="Times New Roman" w:hAnsi="Times New Roman"/>
          <w:bCs/>
          <w:i/>
          <w:iCs/>
          <w:sz w:val="24"/>
          <w:szCs w:val="24"/>
          <w:lang w:val="en-US"/>
        </w:rPr>
      </w:pPr>
      <w:proofErr w:type="spellStart"/>
      <w:r w:rsidRPr="00B75E26">
        <w:rPr>
          <w:rFonts w:ascii="Times New Roman" w:hAnsi="Times New Roman"/>
          <w:bCs/>
          <w:sz w:val="24"/>
          <w:szCs w:val="24"/>
          <w:lang w:val="en-US"/>
        </w:rPr>
        <w:t>Zamini</w:t>
      </w:r>
      <w:proofErr w:type="spellEnd"/>
      <w:r w:rsidRPr="00B75E26">
        <w:rPr>
          <w:rFonts w:ascii="Times New Roman" w:hAnsi="Times New Roman"/>
          <w:bCs/>
          <w:sz w:val="24"/>
          <w:szCs w:val="24"/>
          <w:lang w:val="en-US"/>
        </w:rPr>
        <w:t xml:space="preserve"> A., M</w:t>
      </w:r>
      <w:r w:rsidR="006F0332" w:rsidRPr="00B75E26">
        <w:rPr>
          <w:rFonts w:ascii="Times New Roman" w:hAnsi="Times New Roman"/>
          <w:bCs/>
          <w:sz w:val="24"/>
          <w:szCs w:val="24"/>
          <w:lang w:val="en-US"/>
        </w:rPr>
        <w:t>o</w:t>
      </w:r>
      <w:r w:rsidRPr="00B75E26">
        <w:rPr>
          <w:rFonts w:ascii="Times New Roman" w:hAnsi="Times New Roman"/>
          <w:bCs/>
          <w:sz w:val="24"/>
          <w:szCs w:val="24"/>
          <w:lang w:val="en-US"/>
        </w:rPr>
        <w:t xml:space="preserve">khtari., </w:t>
      </w:r>
      <w:proofErr w:type="spellStart"/>
      <w:r w:rsidRPr="00B75E26">
        <w:rPr>
          <w:rFonts w:ascii="Times New Roman" w:hAnsi="Times New Roman"/>
          <w:bCs/>
          <w:sz w:val="24"/>
          <w:szCs w:val="24"/>
          <w:lang w:val="en-US"/>
        </w:rPr>
        <w:t>Tansaz</w:t>
      </w:r>
      <w:proofErr w:type="spellEnd"/>
      <w:r w:rsidRPr="00B75E26">
        <w:rPr>
          <w:rFonts w:ascii="Times New Roman" w:hAnsi="Times New Roman"/>
          <w:bCs/>
          <w:sz w:val="24"/>
          <w:szCs w:val="24"/>
          <w:lang w:val="en-US"/>
        </w:rPr>
        <w:t xml:space="preserve">., </w:t>
      </w:r>
      <w:proofErr w:type="spellStart"/>
      <w:r w:rsidRPr="00B75E26">
        <w:rPr>
          <w:rFonts w:ascii="Times New Roman" w:hAnsi="Times New Roman"/>
          <w:bCs/>
          <w:sz w:val="24"/>
          <w:szCs w:val="24"/>
          <w:lang w:val="en-US"/>
        </w:rPr>
        <w:t>Zarei</w:t>
      </w:r>
      <w:proofErr w:type="spellEnd"/>
      <w:r w:rsidR="00D12FDC" w:rsidRPr="00B75E26">
        <w:rPr>
          <w:rFonts w:ascii="Times New Roman" w:hAnsi="Times New Roman"/>
          <w:bCs/>
          <w:sz w:val="24"/>
          <w:szCs w:val="24"/>
          <w:lang w:val="en-US"/>
        </w:rPr>
        <w:t>,</w:t>
      </w:r>
      <w:r w:rsidRPr="00B75E26">
        <w:rPr>
          <w:rFonts w:ascii="Times New Roman" w:hAnsi="Times New Roman"/>
          <w:bCs/>
          <w:sz w:val="24"/>
          <w:szCs w:val="24"/>
          <w:lang w:val="en-US"/>
        </w:rPr>
        <w:t xml:space="preserve"> M. 2016. Callus induction and plant regeneration of </w:t>
      </w:r>
      <w:proofErr w:type="spellStart"/>
      <w:r w:rsidRPr="00B75E26">
        <w:rPr>
          <w:rFonts w:ascii="Times New Roman" w:hAnsi="Times New Roman"/>
          <w:bCs/>
          <w:i/>
          <w:iCs/>
          <w:sz w:val="24"/>
          <w:szCs w:val="24"/>
          <w:lang w:val="en-US"/>
        </w:rPr>
        <w:t>Valeriana</w:t>
      </w:r>
      <w:proofErr w:type="spellEnd"/>
      <w:r w:rsidRPr="00B75E26">
        <w:rPr>
          <w:rFonts w:ascii="Times New Roman" w:hAnsi="Times New Roman"/>
          <w:bCs/>
          <w:i/>
          <w:iCs/>
          <w:sz w:val="24"/>
          <w:szCs w:val="24"/>
          <w:lang w:val="en-US"/>
        </w:rPr>
        <w:t xml:space="preserve"> officinalis</w:t>
      </w:r>
      <w:r w:rsidRPr="00B75E26">
        <w:rPr>
          <w:rFonts w:ascii="Times New Roman" w:hAnsi="Times New Roman"/>
          <w:bCs/>
          <w:sz w:val="24"/>
          <w:szCs w:val="24"/>
          <w:lang w:val="en-US"/>
        </w:rPr>
        <w:t xml:space="preserve"> are affected by different leaf explants and various concentrations of plant growth regulators.</w:t>
      </w:r>
      <w:r w:rsidRPr="00DA7B29">
        <w:rPr>
          <w:rFonts w:ascii="Times New Roman" w:hAnsi="Times New Roman"/>
          <w:bCs/>
          <w:sz w:val="24"/>
          <w:szCs w:val="24"/>
          <w:lang w:val="en-US"/>
        </w:rPr>
        <w:t xml:space="preserve"> </w:t>
      </w:r>
      <w:proofErr w:type="spellStart"/>
      <w:r w:rsidRPr="00DA7B29">
        <w:rPr>
          <w:rFonts w:ascii="Times New Roman" w:hAnsi="Times New Roman"/>
          <w:bCs/>
          <w:sz w:val="24"/>
          <w:szCs w:val="24"/>
          <w:lang w:val="en-US"/>
        </w:rPr>
        <w:t>BioTechnologia</w:t>
      </w:r>
      <w:proofErr w:type="spellEnd"/>
      <w:r w:rsidRPr="00B75E26">
        <w:rPr>
          <w:rFonts w:ascii="Times New Roman" w:hAnsi="Times New Roman"/>
          <w:bCs/>
          <w:i/>
          <w:iCs/>
          <w:sz w:val="24"/>
          <w:szCs w:val="24"/>
          <w:lang w:val="en-US"/>
        </w:rPr>
        <w:t>.</w:t>
      </w:r>
      <w:r w:rsidRPr="00B75E26">
        <w:rPr>
          <w:rFonts w:ascii="Times New Roman" w:hAnsi="Times New Roman"/>
          <w:bCs/>
          <w:sz w:val="24"/>
          <w:szCs w:val="24"/>
          <w:lang w:val="en-US"/>
        </w:rPr>
        <w:t xml:space="preserve"> 97</w:t>
      </w:r>
      <w:r w:rsidR="006F0332" w:rsidRPr="00B75E26">
        <w:rPr>
          <w:rFonts w:ascii="Times New Roman" w:hAnsi="Times New Roman"/>
          <w:bCs/>
          <w:sz w:val="24"/>
          <w:szCs w:val="24"/>
          <w:lang w:val="en-US"/>
        </w:rPr>
        <w:t>(</w:t>
      </w:r>
      <w:r w:rsidRPr="00B75E26">
        <w:rPr>
          <w:rFonts w:ascii="Times New Roman" w:hAnsi="Times New Roman"/>
          <w:bCs/>
          <w:sz w:val="24"/>
          <w:szCs w:val="24"/>
          <w:lang w:val="en-US"/>
        </w:rPr>
        <w:t>4);</w:t>
      </w:r>
      <w:r w:rsidR="006F0332" w:rsidRPr="00B75E26">
        <w:rPr>
          <w:rFonts w:ascii="Times New Roman" w:hAnsi="Times New Roman"/>
          <w:bCs/>
          <w:sz w:val="24"/>
          <w:szCs w:val="24"/>
          <w:lang w:val="en-US"/>
        </w:rPr>
        <w:t>261-269.</w:t>
      </w:r>
    </w:p>
    <w:p w14:paraId="3D3493AF" w14:textId="77777777" w:rsidR="00D3089C" w:rsidRPr="00B75E26" w:rsidRDefault="00D3089C" w:rsidP="00D3089C">
      <w:pPr>
        <w:autoSpaceDE w:val="0"/>
        <w:autoSpaceDN w:val="0"/>
        <w:adjustRightInd w:val="0"/>
        <w:spacing w:line="240" w:lineRule="auto"/>
        <w:ind w:left="709" w:hanging="709"/>
        <w:jc w:val="both"/>
        <w:rPr>
          <w:rFonts w:ascii="Times New Roman" w:hAnsi="Times New Roman"/>
          <w:bCs/>
          <w:sz w:val="24"/>
          <w:szCs w:val="24"/>
        </w:rPr>
      </w:pPr>
    </w:p>
    <w:p w14:paraId="0A41D345" w14:textId="77777777" w:rsidR="00D3089C" w:rsidRPr="00B75E26" w:rsidRDefault="00D3089C" w:rsidP="00D3089C">
      <w:pPr>
        <w:spacing w:line="240" w:lineRule="auto"/>
        <w:ind w:left="454" w:hanging="454"/>
        <w:jc w:val="both"/>
        <w:rPr>
          <w:rFonts w:ascii="Times New Roman" w:hAnsi="Times New Roman"/>
          <w:bCs/>
          <w:sz w:val="24"/>
          <w:szCs w:val="24"/>
        </w:rPr>
      </w:pPr>
    </w:p>
    <w:p w14:paraId="1A52A76E" w14:textId="77777777" w:rsidR="00D3089C" w:rsidRPr="00B75E26" w:rsidRDefault="00D3089C" w:rsidP="00D3089C">
      <w:pPr>
        <w:spacing w:line="240" w:lineRule="auto"/>
        <w:ind w:left="454" w:hanging="454"/>
        <w:jc w:val="both"/>
        <w:rPr>
          <w:rFonts w:ascii="Times New Roman" w:eastAsia="Times New Roman" w:hAnsi="Times New Roman"/>
          <w:spacing w:val="-4"/>
          <w:sz w:val="24"/>
          <w:szCs w:val="24"/>
        </w:rPr>
      </w:pPr>
    </w:p>
    <w:p w14:paraId="6FEDE4A0" w14:textId="77777777" w:rsidR="00D3089C" w:rsidRPr="00B75E26" w:rsidRDefault="00D3089C" w:rsidP="00D3089C">
      <w:pPr>
        <w:spacing w:line="240" w:lineRule="auto"/>
        <w:ind w:left="454" w:hanging="454"/>
        <w:jc w:val="both"/>
        <w:rPr>
          <w:rFonts w:ascii="Times New Roman" w:hAnsi="Times New Roman"/>
          <w:sz w:val="24"/>
          <w:szCs w:val="24"/>
        </w:rPr>
      </w:pPr>
    </w:p>
    <w:p w14:paraId="1468BAC6" w14:textId="77777777" w:rsidR="00D3089C" w:rsidRPr="00B75E26" w:rsidRDefault="00D3089C" w:rsidP="00D3089C">
      <w:pPr>
        <w:autoSpaceDE w:val="0"/>
        <w:autoSpaceDN w:val="0"/>
        <w:adjustRightInd w:val="0"/>
        <w:spacing w:line="240" w:lineRule="auto"/>
        <w:ind w:left="454" w:hanging="454"/>
        <w:jc w:val="both"/>
        <w:rPr>
          <w:rFonts w:ascii="Times New Roman" w:hAnsi="Times New Roman"/>
          <w:sz w:val="24"/>
          <w:szCs w:val="24"/>
        </w:rPr>
      </w:pPr>
    </w:p>
    <w:p w14:paraId="10D20018" w14:textId="77777777" w:rsidR="00D3089C" w:rsidRPr="00B75E26" w:rsidRDefault="00D3089C" w:rsidP="00D3089C">
      <w:pPr>
        <w:autoSpaceDE w:val="0"/>
        <w:autoSpaceDN w:val="0"/>
        <w:adjustRightInd w:val="0"/>
        <w:spacing w:line="240" w:lineRule="auto"/>
        <w:ind w:left="454" w:hanging="454"/>
        <w:jc w:val="both"/>
        <w:rPr>
          <w:rFonts w:ascii="Times New Roman" w:hAnsi="Times New Roman"/>
          <w:bCs/>
          <w:sz w:val="24"/>
          <w:szCs w:val="24"/>
        </w:rPr>
        <w:sectPr w:rsidR="00D3089C" w:rsidRPr="00B75E26" w:rsidSect="00471A6F">
          <w:footerReference w:type="even" r:id="rId34"/>
          <w:type w:val="continuous"/>
          <w:pgSz w:w="11907" w:h="16840" w:code="9"/>
          <w:pgMar w:top="1644" w:right="1418" w:bottom="1644" w:left="1418" w:header="907" w:footer="907" w:gutter="0"/>
          <w:cols w:num="2" w:space="397"/>
          <w:docGrid w:linePitch="360"/>
        </w:sectPr>
      </w:pPr>
    </w:p>
    <w:p w14:paraId="635A5B1A" w14:textId="77777777" w:rsidR="00D3089C" w:rsidRPr="00B75E26" w:rsidRDefault="00D3089C" w:rsidP="00D3089C">
      <w:pPr>
        <w:autoSpaceDE w:val="0"/>
        <w:autoSpaceDN w:val="0"/>
        <w:adjustRightInd w:val="0"/>
        <w:spacing w:line="240" w:lineRule="auto"/>
        <w:ind w:left="454" w:hanging="454"/>
        <w:jc w:val="both"/>
        <w:rPr>
          <w:rFonts w:ascii="Times New Roman" w:hAnsi="Times New Roman"/>
          <w:b/>
          <w:sz w:val="24"/>
          <w:szCs w:val="24"/>
        </w:rPr>
      </w:pPr>
    </w:p>
    <w:p w14:paraId="1C8823AF" w14:textId="2DCDC2C6" w:rsidR="00D3089C" w:rsidRPr="00B75E26" w:rsidRDefault="00D3089C">
      <w:pPr>
        <w:spacing w:line="240" w:lineRule="auto"/>
        <w:ind w:firstLine="567"/>
        <w:jc w:val="both"/>
        <w:rPr>
          <w:rFonts w:ascii="Times New Roman" w:eastAsia="Times New Roman" w:hAnsi="Times New Roman"/>
          <w:i/>
          <w:sz w:val="24"/>
          <w:szCs w:val="24"/>
        </w:rPr>
      </w:pPr>
    </w:p>
    <w:p w14:paraId="49B5E35F" w14:textId="61E08B40" w:rsidR="00D3089C" w:rsidRPr="00B75E26" w:rsidRDefault="00D3089C">
      <w:pPr>
        <w:spacing w:line="240" w:lineRule="auto"/>
        <w:ind w:firstLine="567"/>
        <w:jc w:val="both"/>
        <w:rPr>
          <w:rFonts w:ascii="Times New Roman" w:eastAsia="Times New Roman" w:hAnsi="Times New Roman"/>
          <w:i/>
          <w:sz w:val="24"/>
          <w:szCs w:val="24"/>
        </w:rPr>
      </w:pPr>
    </w:p>
    <w:p w14:paraId="655C5D20" w14:textId="77777777" w:rsidR="00136B19" w:rsidRPr="00B75E26" w:rsidRDefault="00136B19">
      <w:pPr>
        <w:spacing w:after="120" w:line="240" w:lineRule="auto"/>
        <w:ind w:left="448" w:hanging="448"/>
        <w:jc w:val="both"/>
        <w:rPr>
          <w:rFonts w:ascii="Times New Roman" w:eastAsia="Book Antiqua" w:hAnsi="Times New Roman"/>
          <w:b/>
          <w:sz w:val="24"/>
          <w:szCs w:val="24"/>
        </w:rPr>
      </w:pPr>
    </w:p>
    <w:p w14:paraId="236D8671" w14:textId="77777777" w:rsidR="00136B19" w:rsidRPr="00B75E26" w:rsidRDefault="00136B19">
      <w:pPr>
        <w:spacing w:after="120" w:line="240" w:lineRule="auto"/>
        <w:ind w:left="448" w:hanging="448"/>
        <w:jc w:val="both"/>
        <w:rPr>
          <w:rFonts w:ascii="Times New Roman" w:eastAsia="Book Antiqua" w:hAnsi="Times New Roman"/>
          <w:b/>
          <w:sz w:val="24"/>
          <w:szCs w:val="24"/>
        </w:rPr>
      </w:pPr>
    </w:p>
    <w:sectPr w:rsidR="00136B19" w:rsidRPr="00B75E26">
      <w:type w:val="continuous"/>
      <w:pgSz w:w="11907" w:h="16840"/>
      <w:pgMar w:top="1440" w:right="1440" w:bottom="1440" w:left="1440" w:header="720" w:footer="720" w:gutter="0"/>
      <w:cols w:num="2" w:space="720" w:equalWidth="0">
        <w:col w:w="4153" w:space="720"/>
        <w:col w:w="4153"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C8FF0" w14:textId="77777777" w:rsidR="00CE789B" w:rsidRDefault="00CE789B">
      <w:pPr>
        <w:spacing w:line="240" w:lineRule="auto"/>
      </w:pPr>
      <w:r>
        <w:separator/>
      </w:r>
    </w:p>
  </w:endnote>
  <w:endnote w:type="continuationSeparator" w:id="0">
    <w:p w14:paraId="6C9E08E7" w14:textId="77777777" w:rsidR="00CE789B" w:rsidRDefault="00CE78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4D88C" w14:textId="77777777" w:rsidR="00136B19" w:rsidRDefault="00F41D71">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olor w:val="000000"/>
      </w:rPr>
    </w:pP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sidR="00F93674">
      <w:rPr>
        <w:rFonts w:ascii="Times New Roman" w:eastAsia="Times New Roman" w:hAnsi="Times New Roman"/>
        <w:noProof/>
        <w:color w:val="000000"/>
      </w:rPr>
      <w:t>9</w:t>
    </w:r>
    <w:r>
      <w:rPr>
        <w:rFonts w:ascii="Times New Roman" w:eastAsia="Times New Roman" w:hAnsi="Times New Roman"/>
        <w:color w:val="000000"/>
      </w:rPr>
      <w:fldChar w:fldCharType="end"/>
    </w:r>
  </w:p>
  <w:p w14:paraId="49E41F97" w14:textId="77777777" w:rsidR="00136B19" w:rsidRDefault="00136B19">
    <w:pPr>
      <w:pBdr>
        <w:top w:val="nil"/>
        <w:left w:val="nil"/>
        <w:bottom w:val="nil"/>
        <w:right w:val="nil"/>
        <w:between w:val="nil"/>
      </w:pBdr>
      <w:tabs>
        <w:tab w:val="center" w:pos="4680"/>
        <w:tab w:val="right" w:pos="9360"/>
      </w:tabs>
      <w:spacing w:line="240" w:lineRule="auto"/>
      <w:rPr>
        <w:rFonts w:eastAsia="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5F21A" w14:textId="77777777" w:rsidR="00D3089C" w:rsidRPr="00751834" w:rsidRDefault="00D3089C" w:rsidP="00751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1F3EF" w14:textId="77777777" w:rsidR="00CE789B" w:rsidRDefault="00CE789B">
      <w:pPr>
        <w:spacing w:line="240" w:lineRule="auto"/>
      </w:pPr>
      <w:r>
        <w:separator/>
      </w:r>
    </w:p>
  </w:footnote>
  <w:footnote w:type="continuationSeparator" w:id="0">
    <w:p w14:paraId="52C2A267" w14:textId="77777777" w:rsidR="00CE789B" w:rsidRDefault="00CE78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C4A72" w14:textId="2021B384" w:rsidR="00136B19" w:rsidRDefault="00351AED">
    <w:pPr>
      <w:pBdr>
        <w:top w:val="nil"/>
        <w:left w:val="nil"/>
        <w:bottom w:val="single" w:sz="4" w:space="1" w:color="000000"/>
        <w:right w:val="nil"/>
        <w:between w:val="nil"/>
      </w:pBdr>
      <w:tabs>
        <w:tab w:val="center" w:pos="4680"/>
        <w:tab w:val="right" w:pos="9360"/>
      </w:tabs>
      <w:spacing w:line="240" w:lineRule="auto"/>
      <w:rPr>
        <w:rFonts w:ascii="Times New Roman" w:eastAsia="Times New Roman" w:hAnsi="Times New Roman"/>
        <w:i/>
        <w:color w:val="000000"/>
        <w:sz w:val="20"/>
        <w:szCs w:val="20"/>
      </w:rPr>
    </w:pPr>
    <w:proofErr w:type="spellStart"/>
    <w:r>
      <w:rPr>
        <w:rFonts w:ascii="Times New Roman" w:eastAsia="Times New Roman" w:hAnsi="Times New Roman"/>
        <w:i/>
        <w:color w:val="000000"/>
        <w:sz w:val="20"/>
        <w:szCs w:val="20"/>
        <w:lang w:val="en-US"/>
      </w:rPr>
      <w:t>Regenerasi</w:t>
    </w:r>
    <w:proofErr w:type="spellEnd"/>
    <w:r>
      <w:rPr>
        <w:rFonts w:ascii="Times New Roman" w:eastAsia="Times New Roman" w:hAnsi="Times New Roman"/>
        <w:i/>
        <w:color w:val="000000"/>
        <w:sz w:val="20"/>
        <w:szCs w:val="20"/>
        <w:lang w:val="en-US"/>
      </w:rPr>
      <w:t xml:space="preserve"> </w:t>
    </w:r>
    <w:proofErr w:type="spellStart"/>
    <w:r>
      <w:rPr>
        <w:rFonts w:ascii="Times New Roman" w:eastAsia="Times New Roman" w:hAnsi="Times New Roman"/>
        <w:i/>
        <w:color w:val="000000"/>
        <w:sz w:val="20"/>
        <w:szCs w:val="20"/>
        <w:lang w:val="en-US"/>
      </w:rPr>
      <w:t>kalus</w:t>
    </w:r>
    <w:proofErr w:type="spellEnd"/>
    <w:r>
      <w:rPr>
        <w:rFonts w:ascii="Times New Roman" w:eastAsia="Times New Roman" w:hAnsi="Times New Roman"/>
        <w:i/>
        <w:color w:val="000000"/>
        <w:sz w:val="20"/>
        <w:szCs w:val="20"/>
        <w:lang w:val="en-US"/>
      </w:rPr>
      <w:t xml:space="preserve"> </w:t>
    </w:r>
    <w:proofErr w:type="spellStart"/>
    <w:r>
      <w:rPr>
        <w:rFonts w:ascii="Times New Roman" w:eastAsia="Times New Roman" w:hAnsi="Times New Roman"/>
        <w:i/>
        <w:color w:val="000000"/>
        <w:sz w:val="20"/>
        <w:szCs w:val="20"/>
        <w:lang w:val="en-US"/>
      </w:rPr>
      <w:t>sambung</w:t>
    </w:r>
    <w:proofErr w:type="spellEnd"/>
    <w:r>
      <w:rPr>
        <w:rFonts w:ascii="Times New Roman" w:eastAsia="Times New Roman" w:hAnsi="Times New Roman"/>
        <w:i/>
        <w:color w:val="000000"/>
        <w:sz w:val="20"/>
        <w:szCs w:val="20"/>
        <w:lang w:val="en-US"/>
      </w:rPr>
      <w:t xml:space="preserve"> </w:t>
    </w:r>
    <w:proofErr w:type="spellStart"/>
    <w:r>
      <w:rPr>
        <w:rFonts w:ascii="Times New Roman" w:eastAsia="Times New Roman" w:hAnsi="Times New Roman"/>
        <w:i/>
        <w:color w:val="000000"/>
        <w:sz w:val="20"/>
        <w:szCs w:val="20"/>
        <w:lang w:val="en-US"/>
      </w:rPr>
      <w:t>nyawa</w:t>
    </w:r>
    <w:proofErr w:type="spellEnd"/>
    <w:r>
      <w:rPr>
        <w:rFonts w:ascii="Times New Roman" w:eastAsia="Times New Roman" w:hAnsi="Times New Roman"/>
        <w:i/>
        <w:color w:val="000000"/>
        <w:sz w:val="20"/>
        <w:szCs w:val="20"/>
        <w:lang w:val="en-US"/>
      </w:rPr>
      <w:t xml:space="preserve"> </w:t>
    </w:r>
    <w:proofErr w:type="gramStart"/>
    <w:r>
      <w:rPr>
        <w:rFonts w:ascii="Times New Roman" w:eastAsia="Times New Roman" w:hAnsi="Times New Roman"/>
        <w:i/>
        <w:color w:val="000000"/>
        <w:sz w:val="20"/>
        <w:szCs w:val="20"/>
        <w:lang w:val="en-US"/>
      </w:rPr>
      <w:t>….</w:t>
    </w:r>
    <w:r w:rsidR="00F41D71">
      <w:rPr>
        <w:rFonts w:ascii="Times New Roman" w:eastAsia="Times New Roman" w:hAnsi="Times New Roman"/>
        <w:i/>
        <w:color w:val="000000"/>
        <w:sz w:val="20"/>
        <w:szCs w:val="20"/>
      </w:rPr>
      <w:t>.</w:t>
    </w:r>
    <w:proofErr w:type="gramEnd"/>
  </w:p>
  <w:p w14:paraId="6EF0D6B8" w14:textId="3611ADD0" w:rsidR="00136B19" w:rsidRDefault="00F41D71">
    <w:pPr>
      <w:pBdr>
        <w:top w:val="nil"/>
        <w:left w:val="nil"/>
        <w:bottom w:val="single" w:sz="4" w:space="1" w:color="000000"/>
        <w:right w:val="nil"/>
        <w:between w:val="nil"/>
      </w:pBdr>
      <w:tabs>
        <w:tab w:val="center" w:pos="4680"/>
        <w:tab w:val="right" w:pos="9360"/>
      </w:tabs>
      <w:spacing w:line="240" w:lineRule="auto"/>
      <w:rPr>
        <w:rFonts w:ascii="Times New Roman" w:eastAsia="Times New Roman" w:hAnsi="Times New Roman"/>
        <w:i/>
        <w:color w:val="000000"/>
        <w:sz w:val="20"/>
        <w:szCs w:val="20"/>
      </w:rPr>
    </w:pPr>
    <w:r>
      <w:rPr>
        <w:rFonts w:ascii="Times New Roman" w:eastAsia="Times New Roman" w:hAnsi="Times New Roman"/>
        <w:i/>
        <w:color w:val="000000"/>
        <w:sz w:val="20"/>
        <w:szCs w:val="20"/>
      </w:rPr>
      <w:t xml:space="preserve">Jurnal </w:t>
    </w:r>
    <w:proofErr w:type="spellStart"/>
    <w:r w:rsidR="00BF4450">
      <w:rPr>
        <w:rFonts w:ascii="Times New Roman" w:eastAsia="Times New Roman" w:hAnsi="Times New Roman"/>
        <w:i/>
        <w:color w:val="000000"/>
        <w:sz w:val="20"/>
        <w:szCs w:val="20"/>
        <w:lang w:val="en-US"/>
      </w:rPr>
      <w:t>Biologi</w:t>
    </w:r>
    <w:proofErr w:type="spellEnd"/>
    <w:r w:rsidR="00BF4450">
      <w:rPr>
        <w:rFonts w:ascii="Times New Roman" w:eastAsia="Times New Roman" w:hAnsi="Times New Roman"/>
        <w:i/>
        <w:color w:val="000000"/>
        <w:sz w:val="20"/>
        <w:szCs w:val="20"/>
        <w:lang w:val="en-US"/>
      </w:rPr>
      <w:t xml:space="preserve"> Universitas </w:t>
    </w:r>
    <w:proofErr w:type="spellStart"/>
    <w:r w:rsidR="00BF4450">
      <w:rPr>
        <w:rFonts w:ascii="Times New Roman" w:eastAsia="Times New Roman" w:hAnsi="Times New Roman"/>
        <w:i/>
        <w:color w:val="000000"/>
        <w:sz w:val="20"/>
        <w:szCs w:val="20"/>
        <w:lang w:val="en-US"/>
      </w:rPr>
      <w:t>Andalas</w:t>
    </w:r>
    <w:proofErr w:type="spellEnd"/>
    <w:r w:rsidR="00BF4450">
      <w:rPr>
        <w:rFonts w:ascii="Times New Roman" w:eastAsia="Times New Roman" w:hAnsi="Times New Roman"/>
        <w:i/>
        <w:color w:val="000000"/>
        <w:sz w:val="20"/>
        <w:szCs w:val="20"/>
        <w:lang w:val="en-US"/>
      </w:rPr>
      <w:t xml:space="preserve"> 2022 </w:t>
    </w:r>
    <w:r>
      <w:rPr>
        <w:rFonts w:ascii="Times New Roman" w:eastAsia="Times New Roman" w:hAnsi="Times New Roman"/>
        <w:i/>
        <w:color w:val="000000"/>
        <w:sz w:val="20"/>
        <w:szCs w:val="20"/>
      </w:rPr>
      <w:t xml:space="preserve"> </w:t>
    </w:r>
  </w:p>
  <w:p w14:paraId="286A52D9" w14:textId="77777777" w:rsidR="00136B19" w:rsidRDefault="00F41D71">
    <w:pPr>
      <w:pBdr>
        <w:top w:val="nil"/>
        <w:left w:val="nil"/>
        <w:bottom w:val="nil"/>
        <w:right w:val="nil"/>
        <w:between w:val="nil"/>
      </w:pBdr>
      <w:spacing w:after="320" w:line="240" w:lineRule="auto"/>
      <w:ind w:right="360"/>
      <w:rPr>
        <w:rFonts w:ascii="Times New Roman" w:eastAsia="Times New Roman" w:hAnsi="Times New Roman"/>
        <w:color w:val="000000"/>
      </w:rPr>
    </w:pPr>
    <w:r>
      <w:rPr>
        <w:noProof/>
        <w:lang w:eastAsia="id-ID"/>
      </w:rPr>
      <mc:AlternateContent>
        <mc:Choice Requires="wps">
          <w:drawing>
            <wp:anchor distT="0" distB="0" distL="114300" distR="114300" simplePos="0" relativeHeight="251658240" behindDoc="0" locked="0" layoutInCell="1" hidden="0" allowOverlap="1" wp14:anchorId="7DA2F907" wp14:editId="70387DB2">
              <wp:simplePos x="0" y="0"/>
              <wp:positionH relativeFrom="column">
                <wp:posOffset>6019800</wp:posOffset>
              </wp:positionH>
              <wp:positionV relativeFrom="paragraph">
                <wp:posOffset>0</wp:posOffset>
              </wp:positionV>
              <wp:extent cx="137795" cy="158750"/>
              <wp:effectExtent l="0" t="0" r="0" b="0"/>
              <wp:wrapSquare wrapText="bothSides" distT="0" distB="0" distL="114300" distR="114300"/>
              <wp:docPr id="22" name="Freeform: Shape 22"/>
              <wp:cNvGraphicFramePr/>
              <a:graphic xmlns:a="http://schemas.openxmlformats.org/drawingml/2006/main">
                <a:graphicData uri="http://schemas.microsoft.com/office/word/2010/wordprocessingShape">
                  <wps:wsp>
                    <wps:cNvSpPr/>
                    <wps:spPr>
                      <a:xfrm>
                        <a:off x="6196265" y="3705388"/>
                        <a:ext cx="128270" cy="149225"/>
                      </a:xfrm>
                      <a:custGeom>
                        <a:avLst/>
                        <a:gdLst/>
                        <a:ahLst/>
                        <a:cxnLst/>
                        <a:rect l="l" t="t" r="r" b="b"/>
                        <a:pathLst>
                          <a:path w="128270" h="149225" extrusionOk="0">
                            <a:moveTo>
                              <a:pt x="0" y="0"/>
                            </a:moveTo>
                            <a:lnTo>
                              <a:pt x="0" y="149225"/>
                            </a:lnTo>
                            <a:lnTo>
                              <a:pt x="128270" y="149225"/>
                            </a:lnTo>
                            <a:lnTo>
                              <a:pt x="128270" y="0"/>
                            </a:lnTo>
                            <a:close/>
                          </a:path>
                        </a:pathLst>
                      </a:custGeom>
                      <a:solidFill>
                        <a:srgbClr val="FFFFFF"/>
                      </a:solidFill>
                      <a:ln>
                        <a:noFill/>
                      </a:ln>
                    </wps:spPr>
                    <wps:txbx>
                      <w:txbxContent>
                        <w:p w14:paraId="0E00798B" w14:textId="77777777" w:rsidR="00136B19" w:rsidRDefault="00136B19">
                          <w:pPr>
                            <w:textDirection w:val="btLr"/>
                          </w:pPr>
                        </w:p>
                      </w:txbxContent>
                    </wps:txbx>
                    <wps:bodyPr spcFirstLastPara="1" wrap="square" lIns="0" tIns="38100" rIns="0" bIns="38100" anchor="t" anchorCtr="0">
                      <a:noAutofit/>
                    </wps:bodyPr>
                  </wps:wsp>
                </a:graphicData>
              </a:graphic>
            </wp:anchor>
          </w:drawing>
        </mc:Choice>
        <mc:Fallback>
          <w:pict>
            <v:shape w14:anchorId="7DA2F907" id="Freeform: Shape 22" o:spid="_x0000_s1050" style="position:absolute;margin-left:474pt;margin-top:0;width:10.85pt;height:12.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28270,149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" adj="-11796480,,5400" path="m,l,149225r128270,l128270,,,xe" stroked="f">
              <v:stroke joinstyle="miter"/>
              <v:formulas/>
              <v:path arrowok="t" o:extrusionok="f" o:connecttype="custom" textboxrect="0,0,128270,149225"/>
              <v:textbox inset="0,3pt,0,3pt">
                <w:txbxContent>
                  <w:p w14:paraId="0E00798B" w14:textId="77777777" w:rsidR="00136B19" w:rsidRDefault="00136B19">
                    <w:pPr>
                      <w:textDirection w:val="btL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A4C1C"/>
    <w:multiLevelType w:val="multilevel"/>
    <w:tmpl w:val="319EC486"/>
    <w:lvl w:ilvl="0">
      <w:start w:val="1"/>
      <w:numFmt w:val="bullet"/>
      <w:lvlText w:val="-"/>
      <w:lvlJc w:val="left"/>
      <w:pPr>
        <w:ind w:left="644" w:hanging="359"/>
      </w:pPr>
      <w:rPr>
        <w:rFonts w:ascii="Times New Roman" w:eastAsia="Times New Roman" w:hAnsi="Times New Roman" w:cs="Times New Roman"/>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19"/>
    <w:rsid w:val="00011355"/>
    <w:rsid w:val="00051224"/>
    <w:rsid w:val="00052003"/>
    <w:rsid w:val="000873D4"/>
    <w:rsid w:val="00087AD2"/>
    <w:rsid w:val="00093D78"/>
    <w:rsid w:val="000971F6"/>
    <w:rsid w:val="000A2CD4"/>
    <w:rsid w:val="000D6B45"/>
    <w:rsid w:val="000E067D"/>
    <w:rsid w:val="000F3C65"/>
    <w:rsid w:val="000F6ED0"/>
    <w:rsid w:val="00136B19"/>
    <w:rsid w:val="00146E62"/>
    <w:rsid w:val="00147799"/>
    <w:rsid w:val="001833A7"/>
    <w:rsid w:val="00184CCB"/>
    <w:rsid w:val="001B55AD"/>
    <w:rsid w:val="001C6A0B"/>
    <w:rsid w:val="001D2EB0"/>
    <w:rsid w:val="001D30B4"/>
    <w:rsid w:val="001E7F88"/>
    <w:rsid w:val="0020681D"/>
    <w:rsid w:val="00223C68"/>
    <w:rsid w:val="00226BB4"/>
    <w:rsid w:val="0027102B"/>
    <w:rsid w:val="00273842"/>
    <w:rsid w:val="002B2DD2"/>
    <w:rsid w:val="002C48E3"/>
    <w:rsid w:val="002C5ED0"/>
    <w:rsid w:val="002E5CC3"/>
    <w:rsid w:val="002F5306"/>
    <w:rsid w:val="003068BD"/>
    <w:rsid w:val="00306D11"/>
    <w:rsid w:val="0031278A"/>
    <w:rsid w:val="00314BDD"/>
    <w:rsid w:val="00325A5C"/>
    <w:rsid w:val="0034035F"/>
    <w:rsid w:val="00351AED"/>
    <w:rsid w:val="00364392"/>
    <w:rsid w:val="00364D6D"/>
    <w:rsid w:val="00377212"/>
    <w:rsid w:val="00380266"/>
    <w:rsid w:val="0039066E"/>
    <w:rsid w:val="003A1C63"/>
    <w:rsid w:val="003B3F92"/>
    <w:rsid w:val="003E1823"/>
    <w:rsid w:val="00430C83"/>
    <w:rsid w:val="00437BAC"/>
    <w:rsid w:val="00444610"/>
    <w:rsid w:val="004707C1"/>
    <w:rsid w:val="004A0AB4"/>
    <w:rsid w:val="004A1B2C"/>
    <w:rsid w:val="005174DA"/>
    <w:rsid w:val="00585A71"/>
    <w:rsid w:val="005B2540"/>
    <w:rsid w:val="005B4B40"/>
    <w:rsid w:val="005C5113"/>
    <w:rsid w:val="005C5970"/>
    <w:rsid w:val="005C5C6A"/>
    <w:rsid w:val="005D511F"/>
    <w:rsid w:val="005E7DD8"/>
    <w:rsid w:val="00625505"/>
    <w:rsid w:val="00626389"/>
    <w:rsid w:val="00653BAA"/>
    <w:rsid w:val="00692BD2"/>
    <w:rsid w:val="00695E55"/>
    <w:rsid w:val="006B1BD1"/>
    <w:rsid w:val="006B200A"/>
    <w:rsid w:val="006C78BB"/>
    <w:rsid w:val="006D2AFC"/>
    <w:rsid w:val="006E4E66"/>
    <w:rsid w:val="006E68E7"/>
    <w:rsid w:val="006F0332"/>
    <w:rsid w:val="00717824"/>
    <w:rsid w:val="0075434E"/>
    <w:rsid w:val="007A569D"/>
    <w:rsid w:val="007B39E3"/>
    <w:rsid w:val="00800D04"/>
    <w:rsid w:val="00812E1B"/>
    <w:rsid w:val="00836BBB"/>
    <w:rsid w:val="008408A8"/>
    <w:rsid w:val="00881767"/>
    <w:rsid w:val="0088349A"/>
    <w:rsid w:val="00896D2B"/>
    <w:rsid w:val="008B7967"/>
    <w:rsid w:val="008E4B44"/>
    <w:rsid w:val="009060FC"/>
    <w:rsid w:val="00914449"/>
    <w:rsid w:val="00916FBF"/>
    <w:rsid w:val="00957511"/>
    <w:rsid w:val="00984B1E"/>
    <w:rsid w:val="00985CB8"/>
    <w:rsid w:val="009E6982"/>
    <w:rsid w:val="009F7D9F"/>
    <w:rsid w:val="00A35940"/>
    <w:rsid w:val="00A444A7"/>
    <w:rsid w:val="00AA2232"/>
    <w:rsid w:val="00B06015"/>
    <w:rsid w:val="00B10BA7"/>
    <w:rsid w:val="00B2005F"/>
    <w:rsid w:val="00B206E0"/>
    <w:rsid w:val="00B21985"/>
    <w:rsid w:val="00B23CF6"/>
    <w:rsid w:val="00B254D0"/>
    <w:rsid w:val="00B34FB5"/>
    <w:rsid w:val="00B54BFD"/>
    <w:rsid w:val="00B57065"/>
    <w:rsid w:val="00B647DC"/>
    <w:rsid w:val="00B74362"/>
    <w:rsid w:val="00B75E26"/>
    <w:rsid w:val="00B85A34"/>
    <w:rsid w:val="00B915FF"/>
    <w:rsid w:val="00BA71A1"/>
    <w:rsid w:val="00BC234A"/>
    <w:rsid w:val="00BD6848"/>
    <w:rsid w:val="00BE5100"/>
    <w:rsid w:val="00BF4450"/>
    <w:rsid w:val="00C26BFE"/>
    <w:rsid w:val="00C400D2"/>
    <w:rsid w:val="00C44E76"/>
    <w:rsid w:val="00CD2451"/>
    <w:rsid w:val="00CE789B"/>
    <w:rsid w:val="00CF020D"/>
    <w:rsid w:val="00CF5C92"/>
    <w:rsid w:val="00D12FDC"/>
    <w:rsid w:val="00D3089C"/>
    <w:rsid w:val="00D611C6"/>
    <w:rsid w:val="00D90CF9"/>
    <w:rsid w:val="00D919D1"/>
    <w:rsid w:val="00D94527"/>
    <w:rsid w:val="00DA5A98"/>
    <w:rsid w:val="00DA7B29"/>
    <w:rsid w:val="00DB02BB"/>
    <w:rsid w:val="00DD4892"/>
    <w:rsid w:val="00E100DD"/>
    <w:rsid w:val="00E12935"/>
    <w:rsid w:val="00E2476E"/>
    <w:rsid w:val="00E32D93"/>
    <w:rsid w:val="00E36A87"/>
    <w:rsid w:val="00E566CA"/>
    <w:rsid w:val="00E74FEF"/>
    <w:rsid w:val="00F17A9F"/>
    <w:rsid w:val="00F3315E"/>
    <w:rsid w:val="00F41D71"/>
    <w:rsid w:val="00F93674"/>
    <w:rsid w:val="00FA01E6"/>
    <w:rsid w:val="00FB316B"/>
    <w:rsid w:val="00FD1546"/>
    <w:rsid w:val="00FD410F"/>
    <w:rsid w:val="00FD5EE1"/>
    <w:rsid w:val="00FE1936"/>
    <w:rsid w:val="00FF41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C5E37"/>
  <w15:docId w15:val="{B0557C15-E6E3-446C-B60A-BC5B6E85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ID"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0E"/>
    <w:rPr>
      <w:rFonts w:eastAsia="MS Mincho" w:cs="Times New Roman"/>
      <w:lang w:val="id-ID" w:eastAsia="ja-JP"/>
    </w:rPr>
  </w:style>
  <w:style w:type="paragraph" w:styleId="Heading1">
    <w:name w:val="heading 1"/>
    <w:basedOn w:val="Normal"/>
    <w:next w:val="Normal"/>
    <w:link w:val="Heading1Char"/>
    <w:uiPriority w:val="9"/>
    <w:qFormat/>
    <w:rsid w:val="000D149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4D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ps">
    <w:name w:val="hps"/>
    <w:basedOn w:val="DefaultParagraphFont"/>
    <w:rsid w:val="00105C0E"/>
  </w:style>
  <w:style w:type="character" w:styleId="Hyperlink">
    <w:name w:val="Hyperlink"/>
    <w:unhideWhenUsed/>
    <w:rsid w:val="00105C0E"/>
    <w:rPr>
      <w:color w:val="0000FF"/>
      <w:u w:val="single"/>
    </w:rPr>
  </w:style>
  <w:style w:type="paragraph" w:styleId="ListParagraph">
    <w:name w:val="List Paragraph"/>
    <w:aliases w:val="list nomor"/>
    <w:basedOn w:val="Normal"/>
    <w:link w:val="ListParagraphChar"/>
    <w:uiPriority w:val="34"/>
    <w:qFormat/>
    <w:rsid w:val="008A30A6"/>
    <w:pPr>
      <w:spacing w:after="200" w:line="276" w:lineRule="auto"/>
      <w:ind w:left="720"/>
      <w:contextualSpacing/>
    </w:pPr>
    <w:rPr>
      <w:rFonts w:asciiTheme="minorHAnsi" w:eastAsiaTheme="minorHAnsi" w:hAnsiTheme="minorHAnsi" w:cstheme="minorBidi"/>
      <w:lang w:val="en-US" w:eastAsia="en-US"/>
    </w:rPr>
  </w:style>
  <w:style w:type="table" w:customStyle="1" w:styleId="LightShading1">
    <w:name w:val="Light Shading1"/>
    <w:basedOn w:val="TableNormal"/>
    <w:uiPriority w:val="60"/>
    <w:rsid w:val="00021539"/>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645D3C"/>
    <w:pPr>
      <w:tabs>
        <w:tab w:val="center" w:pos="4680"/>
        <w:tab w:val="right" w:pos="9360"/>
      </w:tabs>
      <w:spacing w:line="240" w:lineRule="auto"/>
    </w:pPr>
  </w:style>
  <w:style w:type="character" w:customStyle="1" w:styleId="HeaderChar">
    <w:name w:val="Header Char"/>
    <w:basedOn w:val="DefaultParagraphFont"/>
    <w:link w:val="Header"/>
    <w:uiPriority w:val="99"/>
    <w:rsid w:val="00645D3C"/>
    <w:rPr>
      <w:rFonts w:ascii="Calibri" w:eastAsia="MS Mincho" w:hAnsi="Calibri" w:cs="Times New Roman"/>
      <w:lang w:val="id-ID" w:eastAsia="ja-JP"/>
    </w:rPr>
  </w:style>
  <w:style w:type="paragraph" w:styleId="Footer">
    <w:name w:val="footer"/>
    <w:basedOn w:val="Normal"/>
    <w:link w:val="FooterChar"/>
    <w:uiPriority w:val="99"/>
    <w:unhideWhenUsed/>
    <w:rsid w:val="00645D3C"/>
    <w:pPr>
      <w:tabs>
        <w:tab w:val="center" w:pos="4680"/>
        <w:tab w:val="right" w:pos="9360"/>
      </w:tabs>
      <w:spacing w:line="240" w:lineRule="auto"/>
    </w:pPr>
  </w:style>
  <w:style w:type="character" w:customStyle="1" w:styleId="FooterChar">
    <w:name w:val="Footer Char"/>
    <w:basedOn w:val="DefaultParagraphFont"/>
    <w:link w:val="Footer"/>
    <w:uiPriority w:val="99"/>
    <w:rsid w:val="00645D3C"/>
    <w:rPr>
      <w:rFonts w:ascii="Calibri" w:eastAsia="MS Mincho" w:hAnsi="Calibri" w:cs="Times New Roman"/>
      <w:lang w:val="id-ID" w:eastAsia="ja-JP"/>
    </w:rPr>
  </w:style>
  <w:style w:type="character" w:styleId="Emphasis">
    <w:name w:val="Emphasis"/>
    <w:basedOn w:val="DefaultParagraphFont"/>
    <w:uiPriority w:val="20"/>
    <w:qFormat/>
    <w:rsid w:val="00E25C99"/>
    <w:rPr>
      <w:i/>
      <w:iCs/>
    </w:rPr>
  </w:style>
  <w:style w:type="paragraph" w:customStyle="1" w:styleId="Default">
    <w:name w:val="Default"/>
    <w:rsid w:val="007C7E1E"/>
    <w:pPr>
      <w:autoSpaceDE w:val="0"/>
      <w:autoSpaceDN w:val="0"/>
      <w:adjustRightInd w:val="0"/>
      <w:spacing w:line="240" w:lineRule="auto"/>
    </w:pPr>
    <w:rPr>
      <w:rFonts w:ascii="Times New Roman" w:hAnsi="Times New Roman" w:cs="Times New Roman"/>
      <w:color w:val="000000"/>
      <w:sz w:val="24"/>
      <w:szCs w:val="24"/>
    </w:rPr>
  </w:style>
  <w:style w:type="table" w:customStyle="1" w:styleId="PlainTable21">
    <w:name w:val="Plain Table 21"/>
    <w:basedOn w:val="TableNormal"/>
    <w:uiPriority w:val="42"/>
    <w:rsid w:val="00BD3B17"/>
    <w:pPr>
      <w:spacing w:line="240" w:lineRule="auto"/>
      <w:jc w:val="center"/>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4D77CE"/>
  </w:style>
  <w:style w:type="paragraph" w:styleId="BalloonText">
    <w:name w:val="Balloon Text"/>
    <w:basedOn w:val="Normal"/>
    <w:link w:val="BalloonTextChar"/>
    <w:uiPriority w:val="99"/>
    <w:semiHidden/>
    <w:unhideWhenUsed/>
    <w:rsid w:val="0072734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34B"/>
    <w:rPr>
      <w:rFonts w:ascii="Tahoma" w:eastAsia="MS Mincho" w:hAnsi="Tahoma" w:cs="Tahoma"/>
      <w:sz w:val="16"/>
      <w:szCs w:val="16"/>
      <w:lang w:val="id-ID" w:eastAsia="ja-JP"/>
    </w:rPr>
  </w:style>
  <w:style w:type="paragraph" w:styleId="EndnoteText">
    <w:name w:val="endnote text"/>
    <w:basedOn w:val="Normal"/>
    <w:link w:val="EndnoteTextChar"/>
    <w:uiPriority w:val="99"/>
    <w:semiHidden/>
    <w:unhideWhenUsed/>
    <w:rsid w:val="002F18F7"/>
    <w:pPr>
      <w:spacing w:line="240" w:lineRule="auto"/>
    </w:pPr>
    <w:rPr>
      <w:rFonts w:eastAsia="Calibri"/>
      <w:sz w:val="20"/>
      <w:szCs w:val="20"/>
      <w:lang w:eastAsia="en-US"/>
    </w:rPr>
  </w:style>
  <w:style w:type="character" w:customStyle="1" w:styleId="EndnoteTextChar">
    <w:name w:val="Endnote Text Char"/>
    <w:basedOn w:val="DefaultParagraphFont"/>
    <w:link w:val="EndnoteText"/>
    <w:uiPriority w:val="99"/>
    <w:semiHidden/>
    <w:rsid w:val="002F18F7"/>
    <w:rPr>
      <w:rFonts w:ascii="Calibri" w:eastAsia="Calibri" w:hAnsi="Calibri" w:cs="Times New Roman"/>
      <w:sz w:val="20"/>
      <w:szCs w:val="20"/>
      <w:lang w:val="id-ID"/>
    </w:rPr>
  </w:style>
  <w:style w:type="character" w:styleId="EndnoteReference">
    <w:name w:val="endnote reference"/>
    <w:uiPriority w:val="99"/>
    <w:semiHidden/>
    <w:unhideWhenUsed/>
    <w:rsid w:val="002F18F7"/>
    <w:rPr>
      <w:vertAlign w:val="superscript"/>
    </w:rPr>
  </w:style>
  <w:style w:type="table" w:customStyle="1" w:styleId="LightShading2">
    <w:name w:val="Light Shading2"/>
    <w:basedOn w:val="TableNormal"/>
    <w:uiPriority w:val="60"/>
    <w:rsid w:val="002D2C2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2D2C2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943035"/>
    <w:pPr>
      <w:spacing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s">
    <w:name w:val="Authors"/>
    <w:basedOn w:val="Normal"/>
    <w:next w:val="Normal"/>
    <w:uiPriority w:val="99"/>
    <w:rsid w:val="00A03633"/>
    <w:pPr>
      <w:suppressAutoHyphens/>
      <w:autoSpaceDE w:val="0"/>
      <w:spacing w:after="320" w:line="240" w:lineRule="auto"/>
      <w:jc w:val="center"/>
    </w:pPr>
    <w:rPr>
      <w:rFonts w:ascii="Times New Roman" w:eastAsia="Times New Roman" w:hAnsi="Times New Roman"/>
      <w:lang w:val="en-US" w:eastAsia="ar-SA"/>
    </w:rPr>
  </w:style>
  <w:style w:type="paragraph" w:styleId="NormalWeb">
    <w:name w:val="Normal (Web)"/>
    <w:basedOn w:val="Normal"/>
    <w:uiPriority w:val="99"/>
    <w:unhideWhenUsed/>
    <w:rsid w:val="00A03633"/>
    <w:pPr>
      <w:spacing w:before="100" w:beforeAutospacing="1" w:after="115" w:line="240" w:lineRule="auto"/>
    </w:pPr>
    <w:rPr>
      <w:rFonts w:ascii="Times New Roman" w:eastAsia="Times New Roman" w:hAnsi="Times New Roman"/>
      <w:sz w:val="24"/>
      <w:szCs w:val="24"/>
      <w:lang w:val="en-US" w:eastAsia="en-US"/>
    </w:rPr>
  </w:style>
  <w:style w:type="paragraph" w:customStyle="1" w:styleId="western">
    <w:name w:val="western"/>
    <w:basedOn w:val="Normal"/>
    <w:rsid w:val="00A03633"/>
    <w:pPr>
      <w:spacing w:before="100" w:beforeAutospacing="1" w:after="119" w:line="240" w:lineRule="auto"/>
    </w:pPr>
    <w:rPr>
      <w:rFonts w:ascii="Times New Roman" w:eastAsia="Times New Roman" w:hAnsi="Times New Roman"/>
      <w:color w:val="000000"/>
      <w:sz w:val="20"/>
      <w:szCs w:val="20"/>
      <w:lang w:eastAsia="id-ID"/>
    </w:rPr>
  </w:style>
  <w:style w:type="character" w:styleId="CommentReference">
    <w:name w:val="annotation reference"/>
    <w:basedOn w:val="DefaultParagraphFont"/>
    <w:uiPriority w:val="99"/>
    <w:semiHidden/>
    <w:unhideWhenUsed/>
    <w:rsid w:val="007B7CA8"/>
    <w:rPr>
      <w:sz w:val="16"/>
      <w:szCs w:val="16"/>
    </w:rPr>
  </w:style>
  <w:style w:type="paragraph" w:styleId="CommentText">
    <w:name w:val="annotation text"/>
    <w:basedOn w:val="Normal"/>
    <w:link w:val="CommentTextChar"/>
    <w:uiPriority w:val="99"/>
    <w:semiHidden/>
    <w:unhideWhenUsed/>
    <w:rsid w:val="007B7CA8"/>
    <w:pPr>
      <w:spacing w:line="240" w:lineRule="auto"/>
    </w:pPr>
    <w:rPr>
      <w:sz w:val="20"/>
      <w:szCs w:val="20"/>
    </w:rPr>
  </w:style>
  <w:style w:type="character" w:customStyle="1" w:styleId="CommentTextChar">
    <w:name w:val="Comment Text Char"/>
    <w:basedOn w:val="DefaultParagraphFont"/>
    <w:link w:val="CommentText"/>
    <w:uiPriority w:val="99"/>
    <w:semiHidden/>
    <w:rsid w:val="007B7CA8"/>
    <w:rPr>
      <w:rFonts w:ascii="Calibri" w:eastAsia="MS Mincho" w:hAnsi="Calibri" w:cs="Times New Roman"/>
      <w:sz w:val="20"/>
      <w:szCs w:val="20"/>
      <w:lang w:val="id-ID" w:eastAsia="ja-JP"/>
    </w:rPr>
  </w:style>
  <w:style w:type="paragraph" w:styleId="CommentSubject">
    <w:name w:val="annotation subject"/>
    <w:basedOn w:val="CommentText"/>
    <w:next w:val="CommentText"/>
    <w:link w:val="CommentSubjectChar"/>
    <w:uiPriority w:val="99"/>
    <w:semiHidden/>
    <w:unhideWhenUsed/>
    <w:rsid w:val="007B7CA8"/>
    <w:rPr>
      <w:b/>
      <w:bCs/>
    </w:rPr>
  </w:style>
  <w:style w:type="character" w:customStyle="1" w:styleId="CommentSubjectChar">
    <w:name w:val="Comment Subject Char"/>
    <w:basedOn w:val="CommentTextChar"/>
    <w:link w:val="CommentSubject"/>
    <w:uiPriority w:val="99"/>
    <w:semiHidden/>
    <w:rsid w:val="007B7CA8"/>
    <w:rPr>
      <w:rFonts w:ascii="Calibri" w:eastAsia="MS Mincho" w:hAnsi="Calibri" w:cs="Times New Roman"/>
      <w:b/>
      <w:bCs/>
      <w:sz w:val="20"/>
      <w:szCs w:val="20"/>
      <w:lang w:val="id-ID" w:eastAsia="ja-JP"/>
    </w:rPr>
  </w:style>
  <w:style w:type="paragraph" w:customStyle="1" w:styleId="StyleTitle">
    <w:name w:val="Style Title"/>
    <w:basedOn w:val="Title"/>
    <w:rsid w:val="00064DFF"/>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val="en-US" w:eastAsia="ar-SA"/>
    </w:rPr>
  </w:style>
  <w:style w:type="character" w:customStyle="1" w:styleId="TitleChar">
    <w:name w:val="Title Char"/>
    <w:basedOn w:val="DefaultParagraphFont"/>
    <w:link w:val="Title"/>
    <w:uiPriority w:val="10"/>
    <w:rsid w:val="00064DFF"/>
    <w:rPr>
      <w:rFonts w:asciiTheme="majorHAnsi" w:eastAsiaTheme="majorEastAsia" w:hAnsiTheme="majorHAnsi" w:cstheme="majorBidi"/>
      <w:color w:val="17365D" w:themeColor="text2" w:themeShade="BF"/>
      <w:spacing w:val="5"/>
      <w:kern w:val="28"/>
      <w:sz w:val="52"/>
      <w:szCs w:val="52"/>
      <w:lang w:val="id-ID" w:eastAsia="ja-JP"/>
    </w:rPr>
  </w:style>
  <w:style w:type="paragraph" w:customStyle="1" w:styleId="Author">
    <w:name w:val="Author"/>
    <w:basedOn w:val="Normal"/>
    <w:rsid w:val="00064DFF"/>
    <w:pPr>
      <w:spacing w:line="240" w:lineRule="auto"/>
      <w:jc w:val="center"/>
    </w:pPr>
    <w:rPr>
      <w:rFonts w:ascii="Times New Roman" w:eastAsia="Times New Roman" w:hAnsi="Times New Roman"/>
      <w:b/>
      <w:sz w:val="24"/>
      <w:szCs w:val="24"/>
      <w:lang w:val="en-US" w:eastAsia="en-US"/>
    </w:rPr>
  </w:style>
  <w:style w:type="paragraph" w:customStyle="1" w:styleId="Style1">
    <w:name w:val="Style1"/>
    <w:basedOn w:val="Heading1"/>
    <w:link w:val="Style1Char"/>
    <w:qFormat/>
    <w:rsid w:val="000D149B"/>
    <w:pPr>
      <w:suppressAutoHyphens/>
      <w:autoSpaceDN w:val="0"/>
      <w:spacing w:before="0" w:line="720" w:lineRule="auto"/>
      <w:jc w:val="center"/>
      <w:textAlignment w:val="baseline"/>
    </w:pPr>
    <w:rPr>
      <w:rFonts w:ascii="Times New Roman" w:eastAsia="Times New Roman" w:hAnsi="Times New Roman" w:cs="Times New Roman"/>
      <w:b/>
      <w:bCs/>
      <w:color w:val="000000"/>
      <w:sz w:val="24"/>
      <w:szCs w:val="24"/>
      <w:lang w:eastAsia="en-US"/>
    </w:rPr>
  </w:style>
  <w:style w:type="character" w:customStyle="1" w:styleId="Style1Char">
    <w:name w:val="Style1 Char"/>
    <w:link w:val="Style1"/>
    <w:rsid w:val="000D149B"/>
    <w:rPr>
      <w:rFonts w:ascii="Times New Roman" w:eastAsia="Times New Roman" w:hAnsi="Times New Roman" w:cs="Times New Roman"/>
      <w:b/>
      <w:bCs/>
      <w:color w:val="000000"/>
      <w:sz w:val="24"/>
      <w:szCs w:val="24"/>
      <w:lang w:val="id-ID"/>
    </w:rPr>
  </w:style>
  <w:style w:type="character" w:customStyle="1" w:styleId="ListParagraphChar">
    <w:name w:val="List Paragraph Char"/>
    <w:aliases w:val="list nomor Char"/>
    <w:link w:val="ListParagraph"/>
    <w:uiPriority w:val="34"/>
    <w:locked/>
    <w:rsid w:val="000D149B"/>
  </w:style>
  <w:style w:type="character" w:customStyle="1" w:styleId="Heading1Char">
    <w:name w:val="Heading 1 Char"/>
    <w:basedOn w:val="DefaultParagraphFont"/>
    <w:link w:val="Heading1"/>
    <w:uiPriority w:val="9"/>
    <w:rsid w:val="000D149B"/>
    <w:rPr>
      <w:rFonts w:asciiTheme="majorHAnsi" w:eastAsiaTheme="majorEastAsia" w:hAnsiTheme="majorHAnsi" w:cstheme="majorBidi"/>
      <w:color w:val="365F91" w:themeColor="accent1" w:themeShade="BF"/>
      <w:sz w:val="32"/>
      <w:szCs w:val="32"/>
      <w:lang w:val="id-ID" w:eastAsia="ja-JP"/>
    </w:rPr>
  </w:style>
  <w:style w:type="table" w:styleId="TableGrid">
    <w:name w:val="Table Grid"/>
    <w:basedOn w:val="TableNormal"/>
    <w:uiPriority w:val="59"/>
    <w:rsid w:val="000D14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B5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me8HyShVgyk8c3S5LvoakQnjEg==">AMUW2mV/ep040JCOnP2uOw0xp2c8xtoGT873o5RExwwG+wvHBGa2ARaxehK0Z7n2gwvG4FBrUeR8ji0buWJQfwedQoFUp8cB52/CwEfFjrBqDJiwEbFISHGdLw0f8bJfTbKket3/n/S/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7465</Words>
  <Characters>42553</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Balittro Id</cp:lastModifiedBy>
  <cp:revision>3</cp:revision>
  <dcterms:created xsi:type="dcterms:W3CDTF">2022-02-25T08:50:00Z</dcterms:created>
  <dcterms:modified xsi:type="dcterms:W3CDTF">2022-02-25T08:58:00Z</dcterms:modified>
</cp:coreProperties>
</file>